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DF7" w:rsidRPr="003A6DF7" w:rsidRDefault="00125F53">
      <w:pPr>
        <w:keepNext/>
        <w:keepLines/>
        <w:adjustRightInd w:val="0"/>
        <w:snapToGrid w:val="0"/>
        <w:spacing w:before="240" w:after="240" w:line="560" w:lineRule="exact"/>
        <w:jc w:val="center"/>
        <w:outlineLvl w:val="0"/>
        <w:rPr>
          <w:rFonts w:ascii="黑体" w:eastAsia="黑体" w:hAnsi="黑体" w:cstheme="majorEastAsia"/>
          <w:kern w:val="44"/>
          <w:sz w:val="36"/>
          <w:szCs w:val="36"/>
        </w:rPr>
      </w:pPr>
      <w:r w:rsidRPr="00125F53">
        <w:rPr>
          <w:rFonts w:asciiTheme="minorEastAsia" w:hAnsiTheme="minorEastAsia" w:cstheme="majorEastAsia" w:hint="eastAsia"/>
          <w:kern w:val="44"/>
          <w:sz w:val="36"/>
          <w:szCs w:val="36"/>
        </w:rPr>
        <w:t>附件4：</w:t>
      </w:r>
      <w:r w:rsidR="00211804" w:rsidRPr="003A6DF7">
        <w:rPr>
          <w:rFonts w:ascii="黑体" w:eastAsia="黑体" w:hAnsi="黑体" w:cstheme="majorEastAsia" w:hint="eastAsia"/>
          <w:kern w:val="44"/>
          <w:sz w:val="36"/>
          <w:szCs w:val="36"/>
        </w:rPr>
        <w:t>2020年</w:t>
      </w:r>
      <w:r w:rsidR="001A7B50" w:rsidRPr="003A6DF7">
        <w:rPr>
          <w:rFonts w:ascii="黑体" w:eastAsia="黑体" w:hAnsi="黑体" w:cstheme="majorEastAsia" w:hint="eastAsia"/>
          <w:kern w:val="44"/>
          <w:sz w:val="36"/>
          <w:szCs w:val="36"/>
        </w:rPr>
        <w:t>榆树</w:t>
      </w:r>
      <w:r w:rsidR="00211804" w:rsidRPr="003A6DF7">
        <w:rPr>
          <w:rFonts w:ascii="黑体" w:eastAsia="黑体" w:hAnsi="黑体" w:cstheme="majorEastAsia" w:hint="eastAsia"/>
          <w:kern w:val="44"/>
          <w:sz w:val="36"/>
          <w:szCs w:val="36"/>
        </w:rPr>
        <w:t>市事业单位面向社会公开招聘</w:t>
      </w:r>
    </w:p>
    <w:p w:rsidR="00A000FC" w:rsidRPr="003A6DF7" w:rsidRDefault="00211804">
      <w:pPr>
        <w:keepNext/>
        <w:keepLines/>
        <w:adjustRightInd w:val="0"/>
        <w:snapToGrid w:val="0"/>
        <w:spacing w:before="240" w:after="240" w:line="560" w:lineRule="exact"/>
        <w:jc w:val="center"/>
        <w:outlineLvl w:val="0"/>
        <w:rPr>
          <w:rFonts w:ascii="黑体" w:eastAsia="黑体" w:hAnsi="黑体" w:cstheme="majorEastAsia"/>
          <w:kern w:val="44"/>
          <w:sz w:val="36"/>
          <w:szCs w:val="36"/>
        </w:rPr>
      </w:pPr>
      <w:r w:rsidRPr="003A6DF7">
        <w:rPr>
          <w:rFonts w:ascii="黑体" w:eastAsia="黑体" w:hAnsi="黑体" w:cstheme="majorEastAsia" w:hint="eastAsia"/>
          <w:kern w:val="44"/>
          <w:sz w:val="36"/>
          <w:szCs w:val="36"/>
        </w:rPr>
        <w:t>面试新冠肺炎疫情防控温馨提示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黑体" w:eastAsia="黑体" w:hAnsi="黑体" w:cs="Times New Roman"/>
          <w:sz w:val="33"/>
          <w:szCs w:val="33"/>
        </w:rPr>
      </w:pPr>
      <w:r>
        <w:rPr>
          <w:rFonts w:ascii="黑体" w:eastAsia="黑体" w:hAnsi="黑体" w:cs="Times New Roman" w:hint="eastAsia"/>
          <w:sz w:val="33"/>
          <w:szCs w:val="33"/>
        </w:rPr>
        <w:t>一、尽量减少外出活动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 xml:space="preserve">    1.避免去疾病正在流行的地区。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2.建议疫情期间减少走亲访友和聚餐，尽量在家休息。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3.减少到人员密集的公共场所活动，尤其是空气流通性差的地方，例如影院、网吧、KTV、商场、车站、机场、展览馆、公共浴池、温泉等。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黑体" w:eastAsia="黑体" w:hAnsi="黑体" w:cs="Times New Roman"/>
          <w:sz w:val="33"/>
          <w:szCs w:val="33"/>
        </w:rPr>
      </w:pPr>
      <w:r>
        <w:rPr>
          <w:rFonts w:ascii="黑体" w:eastAsia="黑体" w:hAnsi="黑体" w:cs="Times New Roman" w:hint="eastAsia"/>
          <w:sz w:val="33"/>
          <w:szCs w:val="33"/>
        </w:rPr>
        <w:t>二、个人防护和手卫生</w:t>
      </w:r>
    </w:p>
    <w:p w:rsidR="00A000FC" w:rsidRDefault="00BE5939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 xml:space="preserve">   </w:t>
      </w:r>
      <w:r w:rsidR="00211804">
        <w:rPr>
          <w:rFonts w:ascii="仿宋" w:eastAsia="仿宋" w:hAnsi="仿宋" w:cs="Times New Roman" w:hint="eastAsia"/>
          <w:sz w:val="33"/>
          <w:szCs w:val="33"/>
        </w:rPr>
        <w:t>1.建议外出佩戴符合疫情防控要求的口罩。外出前往公共场所、就医和乘坐公共交通工具时，佩戴口罩。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2.保持手卫生。减少接触公共场所的公共物品和部位；从公共场所返回、咳嗽手捂之后、饭前便后，用洗手液或香皂流水洗手，或者使用含酒精成分的免洗洗手液；不确定手是否清洁时，避免用手接触口鼻眼；打喷嚏或咳嗽时，用手肘衣服遮住口鼻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黑体" w:eastAsia="黑体" w:hAnsi="黑体" w:cs="Times New Roman"/>
          <w:sz w:val="33"/>
          <w:szCs w:val="33"/>
        </w:rPr>
      </w:pPr>
      <w:r>
        <w:rPr>
          <w:rFonts w:ascii="黑体" w:eastAsia="黑体" w:hAnsi="黑体" w:cs="Times New Roman" w:hint="eastAsia"/>
          <w:sz w:val="33"/>
          <w:szCs w:val="33"/>
        </w:rPr>
        <w:t>三、健康监测与就医</w:t>
      </w:r>
    </w:p>
    <w:p w:rsidR="00A000FC" w:rsidRDefault="00211804">
      <w:pPr>
        <w:adjustRightInd w:val="0"/>
        <w:snapToGrid w:val="0"/>
        <w:spacing w:line="540" w:lineRule="exact"/>
        <w:ind w:firstLine="5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1.主动做好个人与家庭成员的健康监测，自觉发热时要主动测量体温。</w:t>
      </w:r>
    </w:p>
    <w:p w:rsidR="00A000FC" w:rsidRDefault="00211804">
      <w:pPr>
        <w:adjustRightInd w:val="0"/>
        <w:snapToGrid w:val="0"/>
        <w:spacing w:line="540" w:lineRule="exact"/>
        <w:ind w:firstLine="5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2.若出现可疑症状，应主动戴上口罩及时就近就医。若出现新型冠状病毒感染可疑症状（包括发热、咳嗽、咽痛、胸闷、呼吸困难、轻度纳差、乏力、精神稍差、恶心呕吐、腹泻、头痛、心慌、结膜炎、轻度四肢或腰背部肌肉酸痛等），应根据病情，及时到医疗机构就诊。并尽量避免乘坐地铁、公共汽车</w:t>
      </w:r>
      <w:r>
        <w:rPr>
          <w:rFonts w:ascii="仿宋" w:eastAsia="仿宋" w:hAnsi="仿宋" w:cs="Times New Roman" w:hint="eastAsia"/>
          <w:sz w:val="33"/>
          <w:szCs w:val="33"/>
        </w:rPr>
        <w:lastRenderedPageBreak/>
        <w:t>等交通工具，避免前往人群密集的场所。就诊时应主动告诉医生自己的相关疾病流行地区的旅行居住史，以及发病后接触过什么人，配合医生开展相关调查。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黑体" w:eastAsia="黑体" w:hAnsi="黑体" w:cs="Times New Roman"/>
          <w:sz w:val="33"/>
          <w:szCs w:val="33"/>
        </w:rPr>
      </w:pPr>
      <w:r>
        <w:rPr>
          <w:rFonts w:ascii="黑体" w:eastAsia="黑体" w:hAnsi="黑体" w:cs="Times New Roman" w:hint="eastAsia"/>
          <w:sz w:val="33"/>
          <w:szCs w:val="33"/>
        </w:rPr>
        <w:t>四、保持良好卫生和健康习惯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 xml:space="preserve">    1.居室勤开窗，经常通风。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2.家庭成员不共用毛巾，保持家居、餐具清洁，勤晒衣被。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3.不随地吐痰，口鼻分泌物用纸巾包好,弃置于有盖垃圾箱内。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4.注意营养，适度运动。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5.不要接触、购买和食用野生动物（即野味）；尽量避免前往售卖活体动物（禽类、野生动物等）的市场。</w:t>
      </w:r>
    </w:p>
    <w:p w:rsidR="00A000FC" w:rsidRDefault="00211804">
      <w:pPr>
        <w:adjustRightInd w:val="0"/>
        <w:snapToGrid w:val="0"/>
        <w:spacing w:line="540" w:lineRule="exac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6.家庭备置体温计、口罩、家用消毒用品等物资。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黑体" w:eastAsia="黑体" w:hAnsi="黑体" w:cs="Times New Roman"/>
          <w:sz w:val="33"/>
          <w:szCs w:val="33"/>
        </w:rPr>
      </w:pPr>
      <w:r>
        <w:rPr>
          <w:rFonts w:ascii="黑体" w:eastAsia="黑体" w:hAnsi="黑体" w:cs="Times New Roman" w:hint="eastAsia"/>
          <w:sz w:val="33"/>
          <w:szCs w:val="33"/>
        </w:rPr>
        <w:t>五、面试当天注意出行安全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1.错时错峰出行。根据面试时间，考生和陪同人员合理安排出行时间，错时错峰出行，避免人员聚集带来的疾控风险。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2.独立出行，避免结伴而行。考生和陪同人员尽量选择自行前往面试地点。尽量避免结伴而行，并要做好交通工具的消毒工作。</w:t>
      </w:r>
    </w:p>
    <w:p w:rsidR="00A000FC" w:rsidRDefault="00211804">
      <w:pPr>
        <w:adjustRightInd w:val="0"/>
        <w:snapToGrid w:val="0"/>
        <w:spacing w:line="540" w:lineRule="exact"/>
        <w:ind w:firstLineChars="200" w:firstLine="660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3.避免到人员密集场所。注意保持人与人之间的距离在1.5米及以上。无论何时何地都要自觉避免到人员密集场所。</w:t>
      </w:r>
    </w:p>
    <w:p w:rsidR="00A000FC" w:rsidRDefault="00211804">
      <w:pPr>
        <w:widowControl/>
        <w:spacing w:line="540" w:lineRule="exact"/>
        <w:ind w:firstLineChars="200" w:firstLine="660"/>
        <w:jc w:val="left"/>
        <w:rPr>
          <w:rFonts w:ascii="仿宋" w:eastAsia="仿宋" w:hAnsi="仿宋" w:cs="Times New Roman"/>
          <w:sz w:val="33"/>
          <w:szCs w:val="33"/>
        </w:rPr>
      </w:pPr>
      <w:r>
        <w:rPr>
          <w:rFonts w:ascii="仿宋" w:eastAsia="仿宋" w:hAnsi="仿宋" w:cs="Times New Roman" w:hint="eastAsia"/>
          <w:sz w:val="33"/>
          <w:szCs w:val="33"/>
        </w:rPr>
        <w:t>4.避免接触公共设施。乘坐公共交通工具出行，全程都要佩戴符口罩，如果有必要须佩戴一次性医用手套。不要接触公共设施。避免面对面与人交谈。本着对自己和他人负责的态度，一定要记住自己乘坐的公共交通工具的时间、车次、号牌，以便及时准确的得到查找。</w:t>
      </w:r>
    </w:p>
    <w:p w:rsidR="00A000FC" w:rsidRDefault="00A000FC">
      <w:pPr>
        <w:widowControl/>
        <w:spacing w:line="540" w:lineRule="exact"/>
        <w:ind w:firstLineChars="200" w:firstLine="660"/>
        <w:jc w:val="left"/>
        <w:rPr>
          <w:rFonts w:ascii="仿宋" w:eastAsia="仿宋" w:hAnsi="仿宋" w:cs="Times New Roman"/>
          <w:sz w:val="33"/>
          <w:szCs w:val="33"/>
        </w:rPr>
      </w:pPr>
    </w:p>
    <w:p w:rsidR="00A000FC" w:rsidRDefault="00211804">
      <w:pPr>
        <w:widowControl/>
        <w:spacing w:line="54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:rsidR="00A000FC" w:rsidRDefault="00211804">
      <w:r>
        <w:rPr>
          <w:noProof/>
        </w:rPr>
        <w:lastRenderedPageBreak/>
        <w:drawing>
          <wp:inline distT="0" distB="0" distL="0" distR="0">
            <wp:extent cx="5590540" cy="85248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9363" cy="8568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C" w:rsidRDefault="00211804">
      <w:r>
        <w:rPr>
          <w:noProof/>
        </w:rPr>
        <w:lastRenderedPageBreak/>
        <w:drawing>
          <wp:inline distT="0" distB="0" distL="0" distR="0">
            <wp:extent cx="5404485" cy="8896350"/>
            <wp:effectExtent l="0" t="0" r="571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0448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C" w:rsidRDefault="00211804">
      <w:r>
        <w:rPr>
          <w:noProof/>
        </w:rPr>
        <w:lastRenderedPageBreak/>
        <w:drawing>
          <wp:inline distT="0" distB="0" distL="0" distR="0">
            <wp:extent cx="5401945" cy="8896350"/>
            <wp:effectExtent l="0" t="0" r="825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C" w:rsidRDefault="00211804">
      <w:r>
        <w:rPr>
          <w:noProof/>
        </w:rPr>
        <w:lastRenderedPageBreak/>
        <w:drawing>
          <wp:inline distT="0" distB="0" distL="0" distR="0">
            <wp:extent cx="5615940" cy="6192520"/>
            <wp:effectExtent l="0" t="0" r="381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5940" cy="6192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0FC" w:rsidRDefault="00A000FC"/>
    <w:p w:rsidR="00A000FC" w:rsidRDefault="00A000FC"/>
    <w:p w:rsidR="00A000FC" w:rsidRDefault="00A000FC"/>
    <w:p w:rsidR="00A000FC" w:rsidRDefault="00A000FC"/>
    <w:p w:rsidR="00A000FC" w:rsidRDefault="00A000FC"/>
    <w:p w:rsidR="00A000FC" w:rsidRDefault="00A000FC"/>
    <w:p w:rsidR="00A000FC" w:rsidRDefault="00A000FC"/>
    <w:p w:rsidR="00A000FC" w:rsidRDefault="00A000FC"/>
    <w:p w:rsidR="00A000FC" w:rsidRDefault="00211804">
      <w:r>
        <w:rPr>
          <w:rFonts w:hint="eastAsia"/>
          <w:noProof/>
        </w:rPr>
        <w:lastRenderedPageBreak/>
        <w:drawing>
          <wp:inline distT="0" distB="0" distL="0" distR="0">
            <wp:extent cx="5607685" cy="5000625"/>
            <wp:effectExtent l="0" t="0" r="0" b="0"/>
            <wp:docPr id="3" name="图片 3" descr="C:\Users\yuan\Desktop\第三方机构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C:\Users\yuan\Desktop\第三方机构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4503" cy="502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000FC" w:rsidSect="00EF00EB">
      <w:footerReference w:type="default" r:id="rId13"/>
      <w:pgSz w:w="11906" w:h="16838"/>
      <w:pgMar w:top="1134" w:right="1474" w:bottom="1134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365" w:rsidRDefault="00C64365">
      <w:r>
        <w:separator/>
      </w:r>
    </w:p>
  </w:endnote>
  <w:endnote w:type="continuationSeparator" w:id="1">
    <w:p w:rsidR="00C64365" w:rsidRDefault="00C64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099440616"/>
    </w:sdtPr>
    <w:sdtContent>
      <w:p w:rsidR="00A000FC" w:rsidRDefault="00015A01">
        <w:pPr>
          <w:pStyle w:val="a5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fldChar w:fldCharType="begin"/>
        </w:r>
        <w:r w:rsidR="00211804">
          <w:rPr>
            <w:sz w:val="28"/>
            <w:szCs w:val="28"/>
          </w:rPr>
          <w:instrText>PAGE   \* MERGEFORMAT</w:instrText>
        </w:r>
        <w:r>
          <w:rPr>
            <w:sz w:val="28"/>
            <w:szCs w:val="28"/>
          </w:rPr>
          <w:fldChar w:fldCharType="separate"/>
        </w:r>
        <w:r w:rsidR="00125F53" w:rsidRPr="00125F53">
          <w:rPr>
            <w:noProof/>
            <w:sz w:val="28"/>
            <w:szCs w:val="28"/>
            <w:lang w:val="zh-CN"/>
          </w:rPr>
          <w:t>1</w:t>
        </w:r>
        <w:r>
          <w:rPr>
            <w:sz w:val="28"/>
            <w:szCs w:val="28"/>
          </w:rPr>
          <w:fldChar w:fldCharType="end"/>
        </w:r>
      </w:p>
    </w:sdtContent>
  </w:sdt>
  <w:p w:rsidR="00A000FC" w:rsidRDefault="00A000F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365" w:rsidRDefault="00C64365">
      <w:r>
        <w:separator/>
      </w:r>
    </w:p>
  </w:footnote>
  <w:footnote w:type="continuationSeparator" w:id="1">
    <w:p w:rsidR="00C64365" w:rsidRDefault="00C64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B84DC4"/>
    <w:multiLevelType w:val="singleLevel"/>
    <w:tmpl w:val="33B84DC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8"/>
  <w:noPunctuationKerning/>
  <w:characterSpacingControl w:val="compressPunctuation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855CF"/>
    <w:rsid w:val="0000629C"/>
    <w:rsid w:val="00015A01"/>
    <w:rsid w:val="000847F5"/>
    <w:rsid w:val="001032DF"/>
    <w:rsid w:val="00125F53"/>
    <w:rsid w:val="00143D04"/>
    <w:rsid w:val="001A2840"/>
    <w:rsid w:val="001A7B50"/>
    <w:rsid w:val="001C6927"/>
    <w:rsid w:val="001D454E"/>
    <w:rsid w:val="00211804"/>
    <w:rsid w:val="00225988"/>
    <w:rsid w:val="00226150"/>
    <w:rsid w:val="002B5C67"/>
    <w:rsid w:val="0033296E"/>
    <w:rsid w:val="00362163"/>
    <w:rsid w:val="003A6DF7"/>
    <w:rsid w:val="003B1607"/>
    <w:rsid w:val="003C7424"/>
    <w:rsid w:val="003F6F2B"/>
    <w:rsid w:val="0043778C"/>
    <w:rsid w:val="00482BA0"/>
    <w:rsid w:val="004867F5"/>
    <w:rsid w:val="0049532E"/>
    <w:rsid w:val="004C1082"/>
    <w:rsid w:val="004F0352"/>
    <w:rsid w:val="004F26A6"/>
    <w:rsid w:val="00511DCA"/>
    <w:rsid w:val="00516BEC"/>
    <w:rsid w:val="00517607"/>
    <w:rsid w:val="0055189D"/>
    <w:rsid w:val="00597C6E"/>
    <w:rsid w:val="005B1911"/>
    <w:rsid w:val="0065681F"/>
    <w:rsid w:val="00670524"/>
    <w:rsid w:val="006E0CF4"/>
    <w:rsid w:val="007827E3"/>
    <w:rsid w:val="007A6907"/>
    <w:rsid w:val="00822ECA"/>
    <w:rsid w:val="00895770"/>
    <w:rsid w:val="008A62E4"/>
    <w:rsid w:val="008E1DE5"/>
    <w:rsid w:val="00917BAE"/>
    <w:rsid w:val="00955FF3"/>
    <w:rsid w:val="00966F7F"/>
    <w:rsid w:val="00994760"/>
    <w:rsid w:val="00A000FC"/>
    <w:rsid w:val="00A34D21"/>
    <w:rsid w:val="00A65086"/>
    <w:rsid w:val="00A91216"/>
    <w:rsid w:val="00AA1BF5"/>
    <w:rsid w:val="00AE4DAC"/>
    <w:rsid w:val="00AF1761"/>
    <w:rsid w:val="00AF7DF7"/>
    <w:rsid w:val="00BA6BB3"/>
    <w:rsid w:val="00BC5194"/>
    <w:rsid w:val="00BD1C1E"/>
    <w:rsid w:val="00BE5939"/>
    <w:rsid w:val="00C02012"/>
    <w:rsid w:val="00C16A72"/>
    <w:rsid w:val="00C26BFD"/>
    <w:rsid w:val="00C341C3"/>
    <w:rsid w:val="00C64365"/>
    <w:rsid w:val="00C73E94"/>
    <w:rsid w:val="00C808EA"/>
    <w:rsid w:val="00C855CF"/>
    <w:rsid w:val="00C85857"/>
    <w:rsid w:val="00CD73D9"/>
    <w:rsid w:val="00D0395A"/>
    <w:rsid w:val="00D43012"/>
    <w:rsid w:val="00D96A40"/>
    <w:rsid w:val="00DA5D53"/>
    <w:rsid w:val="00DE5FFC"/>
    <w:rsid w:val="00E062B1"/>
    <w:rsid w:val="00E208B5"/>
    <w:rsid w:val="00E3638C"/>
    <w:rsid w:val="00E53C77"/>
    <w:rsid w:val="00EB2865"/>
    <w:rsid w:val="00EF00EB"/>
    <w:rsid w:val="00F22F13"/>
    <w:rsid w:val="00F955DA"/>
    <w:rsid w:val="00F97274"/>
    <w:rsid w:val="00FC2503"/>
    <w:rsid w:val="01532E34"/>
    <w:rsid w:val="0200455A"/>
    <w:rsid w:val="0275589F"/>
    <w:rsid w:val="03CB00D1"/>
    <w:rsid w:val="04E800EE"/>
    <w:rsid w:val="06196DBB"/>
    <w:rsid w:val="067B54FD"/>
    <w:rsid w:val="087E5E31"/>
    <w:rsid w:val="097771B6"/>
    <w:rsid w:val="09883AED"/>
    <w:rsid w:val="0AB774B0"/>
    <w:rsid w:val="0B9C2FF2"/>
    <w:rsid w:val="0BD11A01"/>
    <w:rsid w:val="0BEF17F7"/>
    <w:rsid w:val="0C1B5A41"/>
    <w:rsid w:val="0C982184"/>
    <w:rsid w:val="0DB95E0A"/>
    <w:rsid w:val="0DE23D44"/>
    <w:rsid w:val="0EE91183"/>
    <w:rsid w:val="0F0377C5"/>
    <w:rsid w:val="0F41130E"/>
    <w:rsid w:val="10193D91"/>
    <w:rsid w:val="109B4987"/>
    <w:rsid w:val="10D31FE9"/>
    <w:rsid w:val="118566E3"/>
    <w:rsid w:val="11FE04E9"/>
    <w:rsid w:val="124F64F3"/>
    <w:rsid w:val="13386527"/>
    <w:rsid w:val="13534BAB"/>
    <w:rsid w:val="14F24EB8"/>
    <w:rsid w:val="14F71EB4"/>
    <w:rsid w:val="15142C21"/>
    <w:rsid w:val="152B410B"/>
    <w:rsid w:val="1539773B"/>
    <w:rsid w:val="15841A39"/>
    <w:rsid w:val="15951871"/>
    <w:rsid w:val="15A41BA9"/>
    <w:rsid w:val="16FE13FE"/>
    <w:rsid w:val="1708571F"/>
    <w:rsid w:val="172E0C4B"/>
    <w:rsid w:val="17E35A28"/>
    <w:rsid w:val="18AD3768"/>
    <w:rsid w:val="1AFD662D"/>
    <w:rsid w:val="1B2A48AD"/>
    <w:rsid w:val="1B594957"/>
    <w:rsid w:val="1B731A09"/>
    <w:rsid w:val="1B930229"/>
    <w:rsid w:val="1E270AB4"/>
    <w:rsid w:val="1E7B045D"/>
    <w:rsid w:val="1F6271A0"/>
    <w:rsid w:val="1FEE472B"/>
    <w:rsid w:val="20073CEF"/>
    <w:rsid w:val="20F82EBC"/>
    <w:rsid w:val="21D52D41"/>
    <w:rsid w:val="2295625E"/>
    <w:rsid w:val="229B337E"/>
    <w:rsid w:val="235B02D2"/>
    <w:rsid w:val="272C36D9"/>
    <w:rsid w:val="29C055F6"/>
    <w:rsid w:val="2B5C4E15"/>
    <w:rsid w:val="2C5D18FA"/>
    <w:rsid w:val="2D0A0A46"/>
    <w:rsid w:val="2D2A052A"/>
    <w:rsid w:val="30007FAB"/>
    <w:rsid w:val="31204C64"/>
    <w:rsid w:val="319E0476"/>
    <w:rsid w:val="334736D4"/>
    <w:rsid w:val="33C2095F"/>
    <w:rsid w:val="35011F1C"/>
    <w:rsid w:val="35843CBA"/>
    <w:rsid w:val="372E3CD0"/>
    <w:rsid w:val="37660A53"/>
    <w:rsid w:val="37AD5945"/>
    <w:rsid w:val="37FF0461"/>
    <w:rsid w:val="382641AC"/>
    <w:rsid w:val="39D940A3"/>
    <w:rsid w:val="3A7F1C11"/>
    <w:rsid w:val="3A98429F"/>
    <w:rsid w:val="3C4E2B50"/>
    <w:rsid w:val="3D151C49"/>
    <w:rsid w:val="3D8908E4"/>
    <w:rsid w:val="3E2E6C4D"/>
    <w:rsid w:val="3FD26BC0"/>
    <w:rsid w:val="40320237"/>
    <w:rsid w:val="40D06796"/>
    <w:rsid w:val="41110F80"/>
    <w:rsid w:val="41F467C5"/>
    <w:rsid w:val="41FC732D"/>
    <w:rsid w:val="4285631C"/>
    <w:rsid w:val="433D680D"/>
    <w:rsid w:val="439B1261"/>
    <w:rsid w:val="459C4824"/>
    <w:rsid w:val="45C769A2"/>
    <w:rsid w:val="46A57617"/>
    <w:rsid w:val="46D914C0"/>
    <w:rsid w:val="480860E6"/>
    <w:rsid w:val="4A5064A3"/>
    <w:rsid w:val="4AA162BE"/>
    <w:rsid w:val="4B3921C0"/>
    <w:rsid w:val="4BD85133"/>
    <w:rsid w:val="4CF83A25"/>
    <w:rsid w:val="4D073004"/>
    <w:rsid w:val="4EB94AC4"/>
    <w:rsid w:val="4EC634EC"/>
    <w:rsid w:val="4F9168BA"/>
    <w:rsid w:val="50FC7DE2"/>
    <w:rsid w:val="513C3688"/>
    <w:rsid w:val="51BB168D"/>
    <w:rsid w:val="51E61036"/>
    <w:rsid w:val="52684747"/>
    <w:rsid w:val="528C31D8"/>
    <w:rsid w:val="545A036C"/>
    <w:rsid w:val="548F03FB"/>
    <w:rsid w:val="549B6C67"/>
    <w:rsid w:val="55C32D60"/>
    <w:rsid w:val="56FE7DAE"/>
    <w:rsid w:val="584A5FB6"/>
    <w:rsid w:val="599117EA"/>
    <w:rsid w:val="5C857E77"/>
    <w:rsid w:val="5CA97684"/>
    <w:rsid w:val="5F3156B0"/>
    <w:rsid w:val="613403EC"/>
    <w:rsid w:val="630871AE"/>
    <w:rsid w:val="63DC6D57"/>
    <w:rsid w:val="64770922"/>
    <w:rsid w:val="6512592D"/>
    <w:rsid w:val="67127DC3"/>
    <w:rsid w:val="684B63B5"/>
    <w:rsid w:val="69423A3D"/>
    <w:rsid w:val="696B0581"/>
    <w:rsid w:val="6A031B8B"/>
    <w:rsid w:val="6A6374BB"/>
    <w:rsid w:val="6D0F766F"/>
    <w:rsid w:val="6E171D8C"/>
    <w:rsid w:val="6E3774AB"/>
    <w:rsid w:val="6ED32F8D"/>
    <w:rsid w:val="6F7B7E56"/>
    <w:rsid w:val="717C7A7E"/>
    <w:rsid w:val="72337A39"/>
    <w:rsid w:val="72361DAC"/>
    <w:rsid w:val="73233891"/>
    <w:rsid w:val="743C31BD"/>
    <w:rsid w:val="74DD4B0B"/>
    <w:rsid w:val="76763719"/>
    <w:rsid w:val="76B937E8"/>
    <w:rsid w:val="778535FA"/>
    <w:rsid w:val="7A621429"/>
    <w:rsid w:val="7AA449C5"/>
    <w:rsid w:val="7CCE16A8"/>
    <w:rsid w:val="7D945EAA"/>
    <w:rsid w:val="7EB60E76"/>
    <w:rsid w:val="7F522B30"/>
    <w:rsid w:val="7F7400F0"/>
    <w:rsid w:val="7F896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00E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rsid w:val="00EF00EB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EF00EB"/>
    <w:pPr>
      <w:ind w:leftChars="2500" w:left="100"/>
    </w:pPr>
  </w:style>
  <w:style w:type="paragraph" w:styleId="a4">
    <w:name w:val="Balloon Text"/>
    <w:basedOn w:val="a"/>
    <w:link w:val="Char0"/>
    <w:qFormat/>
    <w:rsid w:val="00EF00EB"/>
    <w:rPr>
      <w:sz w:val="18"/>
      <w:szCs w:val="18"/>
    </w:rPr>
  </w:style>
  <w:style w:type="paragraph" w:styleId="a5">
    <w:name w:val="footer"/>
    <w:basedOn w:val="a"/>
    <w:link w:val="Char1"/>
    <w:uiPriority w:val="99"/>
    <w:qFormat/>
    <w:rsid w:val="00EF00E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EF00E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EF00E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sid w:val="00EF00EB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sid w:val="00EF00EB"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sid w:val="00EF00EB"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List Paragraph"/>
    <w:basedOn w:val="a"/>
    <w:uiPriority w:val="99"/>
    <w:qFormat/>
    <w:rsid w:val="00EF00E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批注框文本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24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62</cp:revision>
  <cp:lastPrinted>2020-10-13T00:16:00Z</cp:lastPrinted>
  <dcterms:created xsi:type="dcterms:W3CDTF">2020-10-11T02:22:00Z</dcterms:created>
  <dcterms:modified xsi:type="dcterms:W3CDTF">2020-10-30T02:04:00Z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