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75158E">
      <w:pPr>
        <w:pStyle w:val="2"/>
        <w:jc w:val="left"/>
        <w:rPr>
          <w:rFonts w:ascii="方正公文小标宋" w:eastAsia="方正公文小标宋"/>
          <w:b w:val="0"/>
          <w:sz w:val="84"/>
          <w:szCs w:val="84"/>
          <w:lang w:eastAsia="zh-CN"/>
        </w:rPr>
      </w:pPr>
    </w:p>
    <w:p w14:paraId="3C086D1C">
      <w:pPr>
        <w:pStyle w:val="2"/>
        <w:jc w:val="left"/>
        <w:rPr>
          <w:rFonts w:ascii="方正公文小标宋" w:eastAsia="方正公文小标宋"/>
          <w:b w:val="0"/>
          <w:sz w:val="84"/>
          <w:szCs w:val="84"/>
          <w:lang w:eastAsia="zh-CN"/>
        </w:rPr>
      </w:pPr>
    </w:p>
    <w:p w14:paraId="76CA3F03">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吉林省长春市榆树市恩育乡人民</w:t>
      </w:r>
    </w:p>
    <w:p w14:paraId="7FBB4B6F">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7212163C">
      <w:pPr>
        <w:rPr>
          <w:rFonts w:ascii="方正公文小标宋" w:eastAsia="方正公文小标宋"/>
          <w:sz w:val="84"/>
          <w:szCs w:val="84"/>
          <w:lang w:eastAsia="zh-CN"/>
        </w:rPr>
      </w:pPr>
    </w:p>
    <w:p w14:paraId="7BFF43F1">
      <w:pPr>
        <w:rPr>
          <w:rFonts w:ascii="方正公文小标宋" w:eastAsia="方正公文小标宋"/>
          <w:sz w:val="84"/>
          <w:szCs w:val="84"/>
          <w:lang w:eastAsia="zh-CN"/>
        </w:rPr>
      </w:pPr>
    </w:p>
    <w:p w14:paraId="10C8848B">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79100"/>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5E628FA7">
          <w:pPr>
            <w:spacing w:before="0" w:beforeLines="0" w:after="0" w:afterLines="0" w:line="240" w:lineRule="auto"/>
            <w:ind w:left="0" w:leftChars="0" w:right="0" w:rightChars="0" w:firstLine="0" w:firstLineChars="0"/>
            <w:jc w:val="center"/>
          </w:pPr>
          <w:bookmarkStart w:id="12" w:name="_GoBack"/>
          <w:r>
            <w:rPr>
              <w:rFonts w:ascii="Times New Roman" w:hAnsi="Times New Roman" w:eastAsia="方正公文小标宋" w:cs="Times New Roman"/>
              <w:b w:val="0"/>
              <w:bCs w:val="0"/>
              <w:snapToGrid/>
              <w:color w:val="auto"/>
              <w:kern w:val="0"/>
              <w:sz w:val="44"/>
              <w:szCs w:val="44"/>
              <w:lang w:val="zh-CN" w:eastAsia="zh-CN" w:bidi="ar-SA"/>
            </w:rPr>
            <w:t>目录</w:t>
          </w:r>
          <w:bookmarkEnd w:id="12"/>
        </w:p>
        <w:p w14:paraId="5ED1D04D">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_Toc4815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_Toc4815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74FBEA91">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_Toc9828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_Toc9828 \h </w:instrText>
          </w:r>
          <w:r>
            <w:fldChar w:fldCharType="separate"/>
          </w:r>
          <w:r>
            <w:t>14</w:t>
          </w:r>
          <w:r>
            <w:fldChar w:fldCharType="end"/>
          </w:r>
          <w:r>
            <w:rPr>
              <w:rFonts w:ascii="Times New Roman" w:hAnsi="Times New Roman" w:eastAsia="方正小标宋_GBK" w:cs="Times New Roman"/>
              <w:color w:val="auto"/>
              <w:spacing w:val="7"/>
              <w:szCs w:val="44"/>
              <w:lang w:eastAsia="zh-CN"/>
            </w:rPr>
            <w:fldChar w:fldCharType="end"/>
          </w:r>
        </w:p>
        <w:p w14:paraId="659FBA81">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_Toc30937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_Toc30937 \h </w:instrText>
          </w:r>
          <w:r>
            <w:fldChar w:fldCharType="separate"/>
          </w:r>
          <w:r>
            <w:t>49</w:t>
          </w:r>
          <w:r>
            <w:fldChar w:fldCharType="end"/>
          </w:r>
          <w:r>
            <w:rPr>
              <w:rFonts w:ascii="Times New Roman" w:hAnsi="Times New Roman" w:eastAsia="方正小标宋_GBK" w:cs="Times New Roman"/>
              <w:color w:val="auto"/>
              <w:spacing w:val="7"/>
              <w:szCs w:val="44"/>
              <w:lang w:eastAsia="zh-CN"/>
            </w:rPr>
            <w:fldChar w:fldCharType="end"/>
          </w:r>
        </w:p>
        <w:p w14:paraId="7ED5B2ED">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016B1DFB">
      <w:pPr>
        <w:rPr>
          <w:lang w:eastAsia="zh-CN"/>
        </w:rPr>
      </w:pPr>
    </w:p>
    <w:p w14:paraId="31272166">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663FD7A0">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4815"/>
      <w:bookmarkStart w:id="1" w:name="_Toc172077551"/>
      <w:bookmarkStart w:id="2" w:name="_Toc172077416"/>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40C40BD1">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B846E">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A144">
            <w:pPr>
              <w:jc w:val="center"/>
              <w:textAlignment w:val="center"/>
              <w:rPr>
                <w:rFonts w:ascii="Times New Roman" w:hAnsi="Times New Roman" w:eastAsia="方正公文黑体"/>
              </w:rPr>
            </w:pPr>
            <w:r>
              <w:rPr>
                <w:rFonts w:ascii="Times New Roman" w:hAnsi="Times New Roman" w:eastAsia="方正公文黑体"/>
                <w:lang w:bidi="ar"/>
              </w:rPr>
              <w:t>权责清单</w:t>
            </w:r>
          </w:p>
        </w:tc>
      </w:tr>
      <w:tr w14:paraId="30B56AD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D329F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72901B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B25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AC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切实用党的创新理论武装头脑、指导实践、推动工作</w:t>
            </w:r>
          </w:p>
        </w:tc>
      </w:tr>
      <w:tr w14:paraId="2CB347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F27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B5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加强党委自身建设，严格贯彻执行民主集中制，召开民主生活会、组织生活会，抓好“三重一大”事项决策，落实理论学习中心组学习制度</w:t>
            </w:r>
          </w:p>
        </w:tc>
      </w:tr>
      <w:tr w14:paraId="272B4D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BFF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48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28192F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CEB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A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345FF3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422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17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1C9E6A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46C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1A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抓好镇党委和基层党组织建设，落实党代会代表任期制，按期组织召开党代会，进行届中分析工作</w:t>
            </w:r>
          </w:p>
        </w:tc>
      </w:tr>
      <w:tr w14:paraId="61B2CB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76D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42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6BAEDF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78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67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1A7F48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561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28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640D1F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ED9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10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38D0D5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ED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9F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464D39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BDA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A5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落实全面从严治党、党风廉政建设责任制，落实中央“八项规定”精神，开展党风廉政建设、党规党纪学习及警示教育，推进反腐败工作</w:t>
            </w:r>
          </w:p>
        </w:tc>
      </w:tr>
      <w:tr w14:paraId="7ABDD8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350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11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742070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697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0E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6F6C55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D9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92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2E9AF4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336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33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586853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B22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1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7257CE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820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F3F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w:t>
            </w:r>
          </w:p>
        </w:tc>
      </w:tr>
      <w:tr w14:paraId="1C1638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F2E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25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负责本级机关、事业单位、村、社区、“两企三新”基层党组织规范化建设管理，整顿软弱涣散基层党组织等工作</w:t>
            </w:r>
          </w:p>
        </w:tc>
      </w:tr>
      <w:tr w14:paraId="0ECCA8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F92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CD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20A21D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100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DA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14:paraId="5AB7CB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482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92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人大代表换届选举（届中补选）工作，负责人大代表之家建设，组织人大代表开展视察、调研、检查和联系人民群众活动，征集人大代表议案建议；按时召开乡镇人民代表大会，依法履行监督、决定、选举等职权</w:t>
            </w:r>
          </w:p>
        </w:tc>
      </w:tr>
      <w:tr w14:paraId="64E5D8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38A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75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3B18A8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864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20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14:paraId="30173E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C19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8C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4A1BC5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DFF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F4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183B09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AFA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CA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做好基层妇联组织建设，加强家风建设，开展妇女儿童服务工作，维护妇女儿童合法权益，加强对重点妇女儿童群体工作生活情况、婚姻家庭情感类纠纷风险隐患</w:t>
            </w:r>
          </w:p>
        </w:tc>
      </w:tr>
      <w:tr w14:paraId="4D9A29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A83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1E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加强基层残疾人组织建设，发挥好乡镇残联、村（社区）残协作用，维护残疾人合法权益</w:t>
            </w:r>
          </w:p>
        </w:tc>
      </w:tr>
      <w:tr w14:paraId="4ED2AF8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2C6EB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593C64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CD0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77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0DF68D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68B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8E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优化营商环境，加强政企沟通，宣传、落实各类惠企、助企政策，按权限处理损害营商环境问题</w:t>
            </w:r>
          </w:p>
        </w:tc>
      </w:tr>
      <w:tr w14:paraId="67732C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DAC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30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33671C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AAA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1D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38698A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978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D7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开展本级统计调查、普查调查、统计信息数据管理工作，指导村（社区）开展统计工作</w:t>
            </w:r>
          </w:p>
        </w:tc>
      </w:tr>
      <w:tr w14:paraId="3C263E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5D9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5A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571219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9F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FF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做好高效农业、科技种植，开展“海绵农田”实验示范及技术推广工作</w:t>
            </w:r>
          </w:p>
        </w:tc>
      </w:tr>
      <w:tr w14:paraId="5F072CC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14A2B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791B3A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935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5D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16E95A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7B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C6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开展就业创业政策宣传，就业登记、失业登记及申报相关补贴，做好辖区就业供需对接和引导就业困难人员申请创业就业补贴、申报公益性岗位等工作</w:t>
            </w:r>
          </w:p>
        </w:tc>
      </w:tr>
      <w:tr w14:paraId="396931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A78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78E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568F16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36D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BF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负责退役军人及其他涉军优抚对象矛盾调处、信息核查、采集更新、管理服务等工作</w:t>
            </w:r>
          </w:p>
        </w:tc>
      </w:tr>
      <w:tr w14:paraId="3C2D46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16A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58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加强退役军人服务站建设，做好退役军人服务保障工作</w:t>
            </w:r>
          </w:p>
        </w:tc>
      </w:tr>
      <w:tr w14:paraId="14B2F1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6F9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08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66807F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3A6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71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1DAB20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F85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B2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705CBD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8AE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EA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0BFE7E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458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F6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3BBF73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5C1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22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做好养老保险的政策宣传、待遇领取、到龄催缴工作</w:t>
            </w:r>
          </w:p>
        </w:tc>
      </w:tr>
      <w:tr w14:paraId="685B87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748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BF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做好廉租房报名信息采集、初审、上报工作</w:t>
            </w:r>
          </w:p>
        </w:tc>
      </w:tr>
      <w:tr w14:paraId="7F77C5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FC0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25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支持学前教育发展，做好义务教育阶段控掇保学工作，维护未成年人权益</w:t>
            </w:r>
          </w:p>
        </w:tc>
      </w:tr>
      <w:tr w14:paraId="78A4641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0C22E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673ECD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E99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EE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52950C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E03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1CF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352148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60B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33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5455F0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02B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83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62DB7C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28D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CC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做好依法治镇（乡）工作，推进法治建设，提高依法行政水平，负责乡镇职权范围内综合行政执法有关事项</w:t>
            </w:r>
          </w:p>
        </w:tc>
      </w:tr>
      <w:tr w14:paraId="5F36B5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71C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C8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受理群众来信、来电、网上信访事项，接待群众来访，做好调解劝导工作，承办上级党委政府交办的信访事项，督促、审核信访事项办理回复</w:t>
            </w:r>
          </w:p>
        </w:tc>
      </w:tr>
      <w:tr w14:paraId="486E0B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579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0F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6468F9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FAD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B5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1733FD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B7D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05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按照管理权限做好信访人员的疏导教育、帮扶救助、属地稳控和应急劝返等工作</w:t>
            </w:r>
          </w:p>
        </w:tc>
      </w:tr>
      <w:tr w14:paraId="3A6C9F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F83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8A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加强乡镇、村（社区）两级综治中心建设，开展平安建设宣传，实行社会综合治理网格化管理</w:t>
            </w:r>
          </w:p>
        </w:tc>
      </w:tr>
      <w:tr w14:paraId="2B0651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0B2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FF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484EC7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2BB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48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做好辖区内刑满释放人员、严重精神障碍患者、有严重不良行为未成年人、戒毒人员、社区矫正人员，以及生活失意、心态失衡、行为失常、性格偏执等人员的动态摸排、线索上报和教育疏导工作</w:t>
            </w:r>
          </w:p>
        </w:tc>
      </w:tr>
      <w:tr w14:paraId="21B8CD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7C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26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7890C3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495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81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发现肇事肇祸风险人员上报，配合公安等部门管控</w:t>
            </w:r>
          </w:p>
        </w:tc>
      </w:tr>
      <w:tr w14:paraId="36F653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BCC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0E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14:paraId="7AB470A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515F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五、乡村振兴（17项）</w:t>
            </w:r>
          </w:p>
        </w:tc>
      </w:tr>
      <w:tr w14:paraId="5A35EE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921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C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做好农村合作经济指导和管理工作</w:t>
            </w:r>
          </w:p>
        </w:tc>
      </w:tr>
      <w:tr w14:paraId="5B9470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676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75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0A7AEB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1BB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2D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1B4EDF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677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83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做好农情信息统计工作</w:t>
            </w:r>
          </w:p>
        </w:tc>
      </w:tr>
      <w:tr w14:paraId="118127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F6C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52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做好农村人居环境治理相关工作</w:t>
            </w:r>
          </w:p>
        </w:tc>
      </w:tr>
      <w:tr w14:paraId="21C5FB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0AC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84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做好农机技术、新型农机具管理及推广工作</w:t>
            </w:r>
          </w:p>
        </w:tc>
      </w:tr>
      <w:tr w14:paraId="35A33D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2A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52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4E5A85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EB5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4A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35F600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449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D1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457724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C52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A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1B5736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C85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13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3FEF27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3B7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C9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负责农村集体“三资”管理工作</w:t>
            </w:r>
          </w:p>
        </w:tc>
      </w:tr>
      <w:tr w14:paraId="3D260D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54D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85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扶持和培育新农村新型经营主体，优化农业生产经营组织方式，加强服务管理，保障规范运行</w:t>
            </w:r>
          </w:p>
        </w:tc>
      </w:tr>
      <w:tr w14:paraId="03539D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443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F0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20583B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EC0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94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449F31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15E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B5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负责土地承包及合同管理工作</w:t>
            </w:r>
          </w:p>
        </w:tc>
      </w:tr>
      <w:tr w14:paraId="12B61E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1BB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2C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发展本地特色产业，做好棚膜经济发展</w:t>
            </w:r>
          </w:p>
        </w:tc>
      </w:tr>
      <w:tr w14:paraId="527D4A8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6AB65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55345B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024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CE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负责辖区生产生活秩序管理工作，治理“三乱”和违规占道经营等问题</w:t>
            </w:r>
          </w:p>
        </w:tc>
      </w:tr>
      <w:tr w14:paraId="285A17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9E3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52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创新网格长工作方式，做好民意收集与反馈工作</w:t>
            </w:r>
          </w:p>
        </w:tc>
      </w:tr>
      <w:tr w14:paraId="3DD03C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572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1E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14:paraId="2B03E73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EBD4A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七、自然资源（3项）</w:t>
            </w:r>
          </w:p>
        </w:tc>
      </w:tr>
      <w:tr w14:paraId="0F3037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C41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68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负责辖区林木生产管理工作，开展林业经济、林木良种宣传推广工作</w:t>
            </w:r>
          </w:p>
        </w:tc>
      </w:tr>
      <w:tr w14:paraId="3672F9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991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FB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对森林、林木、林地所有权或使用权有争议的问题进行核实调解</w:t>
            </w:r>
          </w:p>
        </w:tc>
      </w:tr>
      <w:tr w14:paraId="523872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2DC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DD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负责土地征收成片开发方案制定及上报工作</w:t>
            </w:r>
          </w:p>
        </w:tc>
      </w:tr>
      <w:tr w14:paraId="22CD2F0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ED78C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0AFB59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7EC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B8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负责秸秆离田、禁烧及残茬处置工作，做好火点的核查、处置和上报工作</w:t>
            </w:r>
          </w:p>
        </w:tc>
      </w:tr>
      <w:tr w14:paraId="052BC3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2C0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C8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w:t>
            </w:r>
          </w:p>
        </w:tc>
      </w:tr>
      <w:tr w14:paraId="5D6DFF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05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75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w:t>
            </w:r>
          </w:p>
        </w:tc>
      </w:tr>
      <w:tr w14:paraId="629892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01A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28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协助做好环保问题的整改工作</w:t>
            </w:r>
          </w:p>
        </w:tc>
      </w:tr>
      <w:tr w14:paraId="18BFDF4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6FB19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九、城乡建设（6项）</w:t>
            </w:r>
          </w:p>
        </w:tc>
      </w:tr>
      <w:tr w14:paraId="736AD4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F25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8D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59EF9D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58B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80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指导和监督业委会依法履职，维护小区业主合法权益</w:t>
            </w:r>
          </w:p>
        </w:tc>
      </w:tr>
      <w:tr w14:paraId="7C6942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9B4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59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w:t>
            </w:r>
          </w:p>
        </w:tc>
      </w:tr>
      <w:tr w14:paraId="339C1E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690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6C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做好控祥规划工作</w:t>
            </w:r>
          </w:p>
        </w:tc>
      </w:tr>
      <w:tr w14:paraId="6896F3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C5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BB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做好辖区权限范围内负责的公共设施的日常管理、维修养护和监督检查工作</w:t>
            </w:r>
          </w:p>
        </w:tc>
      </w:tr>
      <w:tr w14:paraId="6538FE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D1E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F9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做好辖区权限范围内负责的城市伤痕修复工作</w:t>
            </w:r>
          </w:p>
        </w:tc>
      </w:tr>
      <w:tr w14:paraId="258F09F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84CC0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6EE2C1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B9F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66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负责本区域的农村公路建设、养护和管理</w:t>
            </w:r>
          </w:p>
        </w:tc>
      </w:tr>
      <w:tr w14:paraId="3A79FA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850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43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1AA1D8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1E2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46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设立交通安全劝导站、管理站，加强人员队伍建设，做好交通安全宣传工作</w:t>
            </w:r>
          </w:p>
        </w:tc>
      </w:tr>
      <w:tr w14:paraId="052F07F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08CE1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十一、文化和旅游（8项）</w:t>
            </w:r>
          </w:p>
        </w:tc>
      </w:tr>
      <w:tr w14:paraId="0B4557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719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0A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78A46D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048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FC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加强辖区文化场所和文化基础设施建设，提升文化服务品质</w:t>
            </w:r>
          </w:p>
        </w:tc>
      </w:tr>
      <w:tr w14:paraId="268D71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54D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4D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开展各类文化体育活动，丰富辖区居民文化生活</w:t>
            </w:r>
          </w:p>
        </w:tc>
      </w:tr>
      <w:tr w14:paraId="4A7A21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42D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38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14:paraId="43351F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F95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4B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14:paraId="19FCC4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B51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F1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做好永利村露营基地维护建设工作，推进乡村旅游经济发展</w:t>
            </w:r>
          </w:p>
        </w:tc>
      </w:tr>
      <w:tr w14:paraId="7FC7A7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8C5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E7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做好山泉城古城遗址保护工作</w:t>
            </w:r>
          </w:p>
        </w:tc>
      </w:tr>
      <w:tr w14:paraId="08C73B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5F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09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做好苏家湖风景区建设工作，推进乡村旅游经济发展</w:t>
            </w:r>
          </w:p>
        </w:tc>
      </w:tr>
      <w:tr w14:paraId="4D8E470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40A31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十二、应急管理及消防（3项）</w:t>
            </w:r>
          </w:p>
        </w:tc>
      </w:tr>
      <w:tr w14:paraId="459F75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DAA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83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14:paraId="189516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1C7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BC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14:paraId="4CB3B4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ED3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7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统筹协调本级应急（含消防）工作，制定应急预案，明确工作机制，压实工作责任</w:t>
            </w:r>
          </w:p>
        </w:tc>
      </w:tr>
      <w:tr w14:paraId="3614205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12703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14:paraId="456258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E46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D0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509D7B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2F8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8E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03EE50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F36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9C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685C64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59F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FF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31E407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89B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49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738DA8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078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FD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21A8C5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BF3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5C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248594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F9D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D8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7CFFCA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91A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9C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做好财政供养人员、非统发人员信息统计、维护、填报、发放工作</w:t>
            </w:r>
          </w:p>
        </w:tc>
      </w:tr>
      <w:tr w14:paraId="6B1AB1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47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E0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5CCED2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6AB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D6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14:paraId="5AA0EE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DA9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13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bl>
    <w:p w14:paraId="20C15E4D">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9828"/>
      <w:bookmarkStart w:id="5" w:name="_Toc172077552"/>
      <w:bookmarkStart w:id="6" w:name="_Toc172077417"/>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7BB8AA6F">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4448A">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F395E">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F01F">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E2579">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6D552">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399327A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24FDD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1EBC3B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7D9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6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评先评优和表彰奖励等工作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AF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44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DC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14:paraId="41DA6B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3AF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B0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72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3E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1.加强乡镇（街道）和村（社区）基层党组织建设的政策研究、宏观指导和督促检查，推动各级党组织落实抓党建工作责任；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2.牵头组织实施市委换届工作，指导乡镇党委做好换届工作，落实党代表大会代表任期制；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3.承办基层党组织的设置、变更、撤销等审批工作，指导基层党组织根据工作需要，合理调整党组织架构。及时对全市各级党组织设置进行优化调整，并对基层党委的成立、撤销、合并等进行备案登记；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4.加强村级组织活动场所建设的整体谋划和宏观指导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9F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1.配合做好出席上级党代表大会代表的酝酿、初审、推荐、选举等工作，认真执行党代表大会代表任期制度，做好代表联络服务工作；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2.按照上级安排部署，组织实施乡镇党委和村（社区）党组织换届工作；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3.按照管理权限对基层单位新成立的党组织，或是撤销党的原有组织进行批复和报备；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4.对党组织负责人调整进行任命和报备；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5.加强村部建设前置审核把关，强化村部日常使用管理，严格落实村干部坐班值班制度</w:t>
            </w:r>
          </w:p>
        </w:tc>
      </w:tr>
      <w:tr w14:paraId="59E97A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AC9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F48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推进乡村人才振兴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FA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1D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1.指导职能部门贯彻中央和省、市关于乡村振兴人才工作的政策文件和会议精神；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2.负责乡村振兴人才工作的宏观指导、综合协调、督促检查和服务保障工作；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3.完成市委及上级部门交办其他乡村人才工作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FF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1.将乡村人才振兴纳入党委人才工作总体部署；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2.大力培养本土人才，推动专业人才服务乡村，建立乡村人才信息库，健全乡村人才工作体制机制，强化人才振兴保障措施</w:t>
            </w:r>
          </w:p>
        </w:tc>
      </w:tr>
      <w:tr w14:paraId="6739F3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B3C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F6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村（社区）党组织成员及后备力量队伍建设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C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3B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1.负责村（社区）党组织成员及后备力量队伍建设的整体设计和总体规划，推动完善管理制度，组织开展任职资格联审和村干部年度联审，示范开展村（社区）工作力量教育培训；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2.负责牵头落实正常离任村干部生活补贴、村党组织书记养老保险等待遇政策，建立村干部工作报酬正常增长机制，推动落实优秀村党组织书记、村委会主任（社区工作者）定向招录公务员等激励措施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BC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1.做好村（社区）党组织书记备案管理工作；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2.做好村（社区）党组织成员培养储备、选拔管理等工作，择优选拔后备力量进入“两委”班子，兜底开展村（社区）工作力量教育培训；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3.配合开展村干部任职资格审查和年度联审，做好不符合任职条件村干部清理工作；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4.配合做好正常离任村干部生活补贴统计、发放工作，对正常离任村干部因非主观因素受到党纪政务轻处分的具体情形进行分析研判；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5.配合做好在职村党组织书记养老保险参保、缴费、补贴发放等工作；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6.落实村干部工作报酬正常增长机制，做好村干部工作报酬、监督委员会成员、村民小组长误工补贴发放工作；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7.配合做好优秀村党组织书记、村委会主任（社区工作者）报考省级公务员考试初步推荐工作</w:t>
            </w:r>
          </w:p>
        </w:tc>
      </w:tr>
      <w:tr w14:paraId="5A4BC7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FED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F25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优化驻村帮扶力量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97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85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1.负责牵头向乡村振兴重点村、党组织软弱涣散村等选派和调整驻村工作力量，推动驻村干部履职尽责、发挥作用；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2.建立健全驻村干部管理制度，定期组织开展教育培训和考核，落实驻村干部激励保障措施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3D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1.加强驻村干部日常监督管理和教育培训，严格履行驻村干部请销假制度，按照实际情况填报驻村干部考勤记录，对不履行或不正确履行职责的驻村干部提出调整（免职）意见；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2.配合做好驻村干部季度、年度、任期考核工作；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3.定期听取（书面）驻村干部工作进展情况，对驻村工作进行指导</w:t>
            </w:r>
          </w:p>
        </w:tc>
      </w:tr>
      <w:tr w14:paraId="0FD8BB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C1F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5C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基层监督协作区工作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E5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440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统筹市乡两级人员力量，开展监督检查和案件查办、调研监督等工作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CB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参与协作区开展的监督检查和案件查办、调研监督等工作</w:t>
            </w:r>
          </w:p>
        </w:tc>
      </w:tr>
      <w:tr w14:paraId="1FBB07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59C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71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9E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02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1.制定对外宣传计划，协调对外宣传综合工作；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2.协调各新闻单位的对外宣传报道；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3.协调对外宣传品策划、制作和推广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FA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2.对接配合上级媒体采访报道</w:t>
            </w:r>
          </w:p>
        </w:tc>
      </w:tr>
      <w:tr w14:paraId="236BA4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CDC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31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0A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9A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E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14:paraId="5D1CA5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214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45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AD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55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B3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14:paraId="7C80BD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AB0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6B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FC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A9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22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1.发现、联系民主党派成员、党外知识分子、无党派人士、新的社会阶层人士、非公有制经济人士、港澳台侨人士、民族宗教人士等党外代表人士；                                                                                      2.开展归侨、侨眷的调查工作；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5.开展政策宣传工作</w:t>
            </w:r>
          </w:p>
        </w:tc>
      </w:tr>
      <w:tr w14:paraId="28DA91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2F7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46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BD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A9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1.落实长春市《关于加强重点人群关爱帮扶工作的实施方案》；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DD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2.研究制定重点人群的关爱帮扶措施并开展关爱帮扶工作</w:t>
            </w:r>
          </w:p>
        </w:tc>
      </w:tr>
      <w:tr w14:paraId="0C68E3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A3A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C2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94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B6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1.指导基层科普设施、场所的规划、建设、管理及科普工作队伍的建设工作，开展科普业务指导工作；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2.严格贯彻落实《科普法》、组织开展科普宣传活动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83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1.协助建设科普阵地、科普宣传栏；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2.协助组建科技与科普志愿服务队、加强基层科普队伍建设；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3.配合科协开展常态化科普工作</w:t>
            </w:r>
          </w:p>
        </w:tc>
      </w:tr>
      <w:tr w14:paraId="4FB366A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EBD16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348800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84C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29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FF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67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93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14:paraId="0D732B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2D8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B8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01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D2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172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14:paraId="67B124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C0B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21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C4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21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E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组织实施和验收农村综合改革项目，做好农村综合改革项目档案的收集、整理、归档工作</w:t>
            </w:r>
          </w:p>
        </w:tc>
      </w:tr>
      <w:tr w14:paraId="1BC55F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1C9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4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经济社会发展全面统计工作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CD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国家统计局榆树调查队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32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国家统计局榆树调查队负责：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1.依法独立开展各项统计调查工作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3.开展诚信诚实统计职业道德教育活动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07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1.依法组织实施辖区经济普查、人口普查、农业普查等大型国情国力调查,指导监督村（社区）开展各项普查调查工作；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14:paraId="645B33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9C8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7C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自然人非自然人分布式光伏项目开发建设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71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94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对光伏安装项目进行备案，规范自然人非自然人分布式光伏发电项目建设管理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A5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1.根据自然人提出的安装户用光伏申请，负责审核身份信息、产权证明信息等是否真实；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2.发现设备损坏问题及时上报</w:t>
            </w:r>
          </w:p>
        </w:tc>
      </w:tr>
      <w:tr w14:paraId="5D7045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724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D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57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84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1D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1.按照各级消费帮扶文件和通知要求，配合组织上报、落实消费帮扶工作基本情况；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2.汇总、上报消费帮扶工作等信息</w:t>
            </w:r>
          </w:p>
        </w:tc>
      </w:tr>
      <w:tr w14:paraId="7C4115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5C6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04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79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6E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指导、编制、谋划政府投资建设项目计划，争取国家、省、市财政性资金，调度管理政府投资项目进展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99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协助做好投资项目的谋划、调度管理、建设推进、资金支付及竣工验收等工作</w:t>
            </w:r>
          </w:p>
        </w:tc>
      </w:tr>
      <w:tr w14:paraId="4E00FB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073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DA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73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C7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协调市直各部门，统筹推进新型城镇化和乡村全面振兴，促进城乡共同繁荣发展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5B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配合加快推进新型城镇化建设，加快推进县域经济高质量发展</w:t>
            </w:r>
          </w:p>
        </w:tc>
      </w:tr>
      <w:tr w14:paraId="263463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2D1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35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数字经济发展规划政策的研究与制定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EDB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C6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负责制定并实施全市数字社会、数字经济发展规划、年度计划、相关政策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E1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为全市数字社会、数字经济发展提供基础信息、数据</w:t>
            </w:r>
          </w:p>
        </w:tc>
      </w:tr>
      <w:tr w14:paraId="085727D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8FD6B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14:paraId="187E2C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07E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7B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22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A3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8.组织退役军人开展适应性培训和职业技能培训；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12.统计符合短期疗养人员并组织进行疗养；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CA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3.走访慰问军烈属及现役立功授奖军人家庭，并做好人员信息登记；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6.做好辖区退役军人就业创业培训，提供就业指导和帮扶服务；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7.协助优抚对象优抚金申报</w:t>
            </w:r>
          </w:p>
        </w:tc>
      </w:tr>
      <w:tr w14:paraId="228E53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DAE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D4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98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DB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指导做好移风易俗宣传工作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市民政局负责：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2.做好殡葬管理工作，严格审批制度，查处殡葬违法行为；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3.负责殡葬惠民补贴的发放工作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9E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1.开展殡葬管理法律法规及移风易俗宣传；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3.配合做好殡葬基础设施建设的选址、审核、上报工作</w:t>
            </w:r>
          </w:p>
        </w:tc>
      </w:tr>
      <w:tr w14:paraId="6727EE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EEB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4E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5B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07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1.负责社会合作敬老餐厅资格审核，按挂牌顺序发放指定编号及奖补资金；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3.负责指导乡镇（街道）开展居家老年人巡访关爱工作；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4.负责高龄津贴审核（复审）、确认、发放、管理等工作；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5.做好特殊救济对象（含精减退职）政策指导工作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AB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1.配合做好社会合作建设敬老餐厅政策宣传、信息上报等工作，动员社会力量参与敬老助餐工作；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2.配合完成特定群体适老化改造服务申报、回访等工作；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4.做好高龄津贴初审和信息录入、日常管理等工作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5.做好特殊救济对象（含精减退职）人员、档案管理工作</w:t>
            </w:r>
          </w:p>
        </w:tc>
      </w:tr>
      <w:tr w14:paraId="05B0CD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96E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25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省、市福彩公益金支持社会福利项目工作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E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E2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组织乡镇（街道）申报省、市福彩公益金支持社会福利项目，对申报材料进行复审及后期项目奖补资金发放工作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93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1.配合上级部门对省、市福彩公益金支持社会福利项目进行选址、规划、审核、监督等工作；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2.配合上级部门寻找有运营资质的第三方机构签订运营协议，做好第三方运营机构日常运行工作</w:t>
            </w:r>
          </w:p>
        </w:tc>
      </w:tr>
      <w:tr w14:paraId="6228C1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0CA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84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BF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77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促进慈善事业发展，管理慈善组织，指导慈善活动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E5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1.积极发展慈善组织，利用好村（社区）慈善基金；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2.积极参与公益日慈善活动，动员辖区慈善组织发挥载体作用</w:t>
            </w:r>
          </w:p>
        </w:tc>
      </w:tr>
      <w:tr w14:paraId="5754F2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9E3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3A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42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B5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1.依托城区网格发现流浪乞讨人员，指导乡镇（街道）做好安置工作；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2.做好流浪乞讨人员政策宣传工作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4F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掌握流浪乞讨人员信息，配合上级部门做好流浪乞讨人员安置及宣传引导工作</w:t>
            </w:r>
          </w:p>
        </w:tc>
      </w:tr>
      <w:tr w14:paraId="32E0A6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321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66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6D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6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1.做好地名命名、更名、标准化等管理工作；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2.设置和管理除专业部门使用之外的地名标志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37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1.配合对自然村（屯）命名、更名提出意见，报上级部门审批；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2.发现地名标志损坏或字迹残缺不全的，及时上报</w:t>
            </w:r>
          </w:p>
        </w:tc>
      </w:tr>
      <w:tr w14:paraId="034925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528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CC1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DE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78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112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14:paraId="511A48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4B2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8C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F5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D39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1.对乡镇（街道）城乡居民基本养老保险工作进行指导；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4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配合做好城乡居民基本养老保险信息查询、受理、初审、上报工作</w:t>
            </w:r>
          </w:p>
        </w:tc>
      </w:tr>
      <w:tr w14:paraId="36988DC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E1F4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4058B7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86F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E4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维护社会稳定工作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14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25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1.分析社会稳定形势，创新完善多部门参与的综治维稳机制；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2.协调推动预防、化解影响稳定的社会矛盾和风险；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3.协调应对和处置重大突发事件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4.统筹协调维护社会稳定等有关法律法规政策的实施工作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2.加强未成年人问题少年管控工作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3.恐怖主义活动的巡查、甄别、打击违法行为；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4.负责反诈宣传工作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D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2.配合公安机关对未成年问题少年进行管控；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3.对发现的恐怖主义可疑情况进行上报；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4.配合公安机关开展矛盾纠纷排查化解治安调解工作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5.做好反电信网络诈骗宣传，提高群众的防骗意识和能力，预防和遏制电信诈骗案件发生</w:t>
            </w:r>
          </w:p>
        </w:tc>
      </w:tr>
      <w:tr w14:paraId="4F2158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16A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B4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D3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0B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1、大型活动做好安全检查，及时发现隐患，及时整改；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2、特殊时期敏感节点关注重点人员动态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AD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088700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B32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4C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重大决策社会稳定风险评估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DB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CE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负责对重大决策社会稳定风险评估报告进行备案登记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52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配合做好重大决策社会稳定风险评估事项的上报，对重大决策开展社会稳定风险评估，形成评估报告</w:t>
            </w:r>
          </w:p>
        </w:tc>
      </w:tr>
      <w:tr w14:paraId="6EC3AD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D70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03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751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BA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3.牵头推进全市一村（社区）一法律顾问相关工作，统筹全市村（居）法律顾问的部署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6B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2.每年年底报送本单位法律顾问工作（含内部选任及外聘的法律顾问）开展情况及佐证材料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3.协助法律顾问进村（社区）入户开展法律咨询，法律援助，开展法治宣传、矛盾调解、法律服务等工作；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4.协助做好村居法律援助联络点的工作，引导困难群众向有管辖权的法律援助机构申请法律援助</w:t>
            </w:r>
          </w:p>
        </w:tc>
      </w:tr>
      <w:tr w14:paraId="5F918F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BA1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39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D5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13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AB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1.乡镇要依托司法所或当地可利用区域建立公共法律服务工作站；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2.配合司法行政部门有效整合基层法律服务工作者、专职人民调解员等力量参与各类法律服务工作</w:t>
            </w:r>
          </w:p>
        </w:tc>
      </w:tr>
      <w:tr w14:paraId="54872F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E4C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10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普法宣传工作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30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7D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1.起草制定普法规划并组织实施；调整制定“谁执法谁普法、谁管理谁普法”责任清单；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2.指导监督各部门、各单位”普法责任制落实；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3.推进全民普法，指导监督国家工作人员学法用法；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4.组织开展各类普法活动、组建普法工作队伍、建设普法阵地，构建党委领导、人大、政协监督、政府实施、各部门密切配合，社会广泛参与的“大普法”工作格局；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5.指导、协调各乡镇（街道）、市直各部门、各人民团体社会主义法治文化建设工作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D7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1.配合做好乡镇普法宣传工作进行总结验收；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2.配合开展“七进”普法活动；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3.配合推进实施乡镇、村（社区）法治文化阵地建设</w:t>
            </w:r>
          </w:p>
        </w:tc>
      </w:tr>
      <w:tr w14:paraId="6BCF1B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BE8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73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03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22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全面组织实施“法律明白人”培养工程，为推进法治乡村建设提供基层法治人才保障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60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配合司法行政部门开展“法律明白人”的选任、初审、培训、公示、管理、奖惩等工作</w:t>
            </w:r>
          </w:p>
        </w:tc>
      </w:tr>
      <w:tr w14:paraId="44716C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05A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44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4C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84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受理、审查法律援助申请，指派律师为受援人提供法律援助服务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2C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2.经初步审查认为符合法律援助条件的，及时将申请材料转交给法律援助机构审查、审批</w:t>
            </w:r>
          </w:p>
        </w:tc>
      </w:tr>
      <w:tr w14:paraId="398D0E8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1F382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五、乡村振兴（27项）</w:t>
            </w:r>
          </w:p>
        </w:tc>
      </w:tr>
      <w:tr w14:paraId="294FD6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A8F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86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E4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2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核发补贴资金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13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2.组织做好农户申报、数据核实及验收、面积及补贴标准公示工作；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3.协助做好补贴面积抽查工作；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4.解决未按实施方案要求而产生的信访问题</w:t>
            </w:r>
          </w:p>
        </w:tc>
      </w:tr>
      <w:tr w14:paraId="460263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A0D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00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动物强制免疫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9B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49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1.加强动物防疫队伍建设，建立健全动物防疫体系，制定并组织实施动物疫病防治规划；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3.定期对本行政区域的强制免疫计划实施情况和效果进行评估，并向社会公布评估结果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AFD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1.做好本辖区的动物疫病预防与控制工作；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2.组织本辖区饲养动物的单位和个人做好强制免疫，协助做好监督检查</w:t>
            </w:r>
          </w:p>
        </w:tc>
      </w:tr>
      <w:tr w14:paraId="05DCEC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441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90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病死畜禽无害化处理监管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1E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BA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1.负责对动物防疫条件、视频监控点位 设置、影像资料保存、无害化处理各环节信息核查等进行日常监督管理和业务指导；出现无害化处理数据异常时，由动物疫病预防控制机构开展监测抽样和回溯性调查；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负责全市各环节病死畜禽的集中统一无害化处理工作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59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负责无害化处理工作，指导养殖场（户）做好无害化处理申报，并及时进行审核，到收集点或暂存点开展现场核查</w:t>
            </w:r>
          </w:p>
        </w:tc>
      </w:tr>
      <w:tr w14:paraId="20954E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971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0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90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E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负责本行政区域的畜产品质量安全监督管理工作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D5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1.负责落实畜产品质量安全监督管理责任，协助做好畜产品质量安全监督管理工作；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2.加强畜禽屠宰质量安全管理，完善畜禽产品质量安全追溯监管体系建设，提高畜禽产品质量安全监管能力</w:t>
            </w:r>
          </w:p>
        </w:tc>
      </w:tr>
      <w:tr w14:paraId="280EC0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758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BD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E00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A3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1.负责畜禽养殖废弃物综合利用的指导与服务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2.配合环保部门编制畜禽养殖污染防治规划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规模化养殖场污畜禽污染染防治工作的执法监管，对规模化养殖场不正常运行污染防治设施，不合理处置养殖粪污的，依法立案查处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0C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2.发现畜禽养殖环境污染行为的，应及时制止并上报；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3.负责辖区内养殖散户的畜禽粪污资源化利用工作</w:t>
            </w:r>
          </w:p>
        </w:tc>
      </w:tr>
      <w:tr w14:paraId="5EDEE4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8F3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E1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93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BD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做好农村地区饲养犬只的防疫管理工作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2A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配合做好农村地区饲养犬只的防疫管理工作</w:t>
            </w:r>
          </w:p>
        </w:tc>
      </w:tr>
      <w:tr w14:paraId="6B1A36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974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3B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农业增产项目（一喷多促项目、农业生产救灾资金项目、绿色高产高效项目、单产提升项目、中央农业经营主体能力提升项目及乡村振兴农业专项资金）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45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C3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3.开展招投标流程，聘请第三方检测公司对项目实施进行检测；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F6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14:paraId="74B274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85E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21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农作物病虫害及检疫性病虫害防控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B1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EE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2.负责全市农作物有害生物的调查、预测预报及综合治理工作；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3.负责推广植保新技术、新农药、新措施；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4.统计上报农作物病虫害及检疫病虫害防治信息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C4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1.协助做好宣传动员工作，接受上级部门的业务指导；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2.核实发生农作物病虫害的面积</w:t>
            </w:r>
          </w:p>
        </w:tc>
      </w:tr>
      <w:tr w14:paraId="2571CD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BA5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2C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30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5B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1.负责全市黑土地保护利用、科学施肥增效等项目的技术宣传指导、检查验收、土壤样品采集、施肥调查等工作；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2.复核汇总黑土地保护性耕作及耕地深松作业面积和作业质量，并向财政部门申请拨付项目资金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负责拨付黑土地保护项目资金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C3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1.负责辖区黑土地保护利用、科学施肥增效等项目技术指导、宣传；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2.配合做好黑土地保护项目检查验收，土壤样品采集、施肥调查、肥料试验示范地块落实、人员培训组织等工作；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3.负责审核上报黑土地保护利用项目作业主体及配合验收等工作；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4.协助做好辖区建设项目表土剥离实施情况的日常巡查工作，发现问题及时上报</w:t>
            </w:r>
          </w:p>
        </w:tc>
      </w:tr>
      <w:tr w14:paraId="601DF9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8F9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F2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B2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7F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1.负责制定全市农技体系建设项目方案并组织实施；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2.负责开展体系农业试验示范基地建设、组织开展新品种新技术示范推广；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3.负责开展全市农技人员及农民田间学校培训、农业示范主体培育工作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4E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1.负责农技法律法规宣贯、包村联户技术指导、咨询服务和技能培训工作；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2.推介辖区内农业主导品种及主推技术，试验示范基地建设；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3.配合做好农业技术推广、农民田间学校培训基本情况年度调查和信息采集工作；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4.遴选农业示范主体工作， 配合此项目各项工作的实施</w:t>
            </w:r>
          </w:p>
        </w:tc>
      </w:tr>
      <w:tr w14:paraId="3C657D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6D3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39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龙头企业培育工作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74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D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联系乡镇（街道）推荐的企业，核实相关情况，组织符合条件的企业申报龙头企业；汇总各乡镇（街道）上报的农产品加工企业产值，掌握全市农产品加工业产值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03F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1.推荐符合条件的企业申报龙头企业；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2.统计汇总辖区内农产品加工企业产值情况</w:t>
            </w:r>
          </w:p>
        </w:tc>
      </w:tr>
      <w:tr w14:paraId="4AD688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AC8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0A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生物育种推广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61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B1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制定生物育种相关工作方案，并督促落实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EB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积极推广生物育种产业化工作</w:t>
            </w:r>
          </w:p>
        </w:tc>
      </w:tr>
      <w:tr w14:paraId="5A20C7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027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C4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FC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FC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86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14:paraId="04AAF0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D02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45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农业农村领域安全生产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07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53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负责农业农村领域安全生产监督、指导、宣传、培训等工作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5A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1.配合开展辖区内农机安全知识宣传、安全隐患及违法行为排查整改工作；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2.负责开展辖区内棚膜园区消防、取暖、棚室结构、冰冻雨雪等安全知识宣传、隐患排查及整改工作</w:t>
            </w:r>
          </w:p>
        </w:tc>
      </w:tr>
      <w:tr w14:paraId="5D0BED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F06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71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12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D6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2.负责对农房建设进行日常巡查，对非法占用土地建住宅案件立案调查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7B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1.负责辖区宅基地审批指导工作及相关矛盾纠纷调处工作；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p>
        </w:tc>
      </w:tr>
      <w:tr w14:paraId="1239A6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BCE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5D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农业新型经营主体建设能力提升指导和农业社会化服务项目管理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34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24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2.负责农业社会化服务（土地托管）项目复审、检查验收、绩效评价等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C6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2.负责辖区内农业社会化服务（土地托管）项目申报、检查验收工作</w:t>
            </w:r>
          </w:p>
        </w:tc>
      </w:tr>
      <w:tr w14:paraId="61D4ED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EFE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F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15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2B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4.统筹全市农民增收工作情况，汇总相关信息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7.指导建立土地流转台账、加强土地流转档案管理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6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4.落实农民增收政策措施；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6.负责指导签订、使用规范的合同文本，加强合同备案管理；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8.负责建立乡村土地流转台账，做好乡村土地流转档案管理</w:t>
            </w:r>
          </w:p>
        </w:tc>
      </w:tr>
      <w:tr w14:paraId="77891F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9EF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AD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F2C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97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5.配合做好国家、省、市各级农产品质量安全监测采样工作，支持胶体金快事检工作实现乡镇全覆盖；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6.推动落实食用农产品承诺达标合格证；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7.负责全市“二品一标”农产品生产技术、新标准的的推广、宣传及培训工作；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9.负责全市绿色食品原料标准化生产基地创建、续报、宣传等工作；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10.负责我市名特优新农产品申报、年度确认等工作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40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2.对存在疑似风险隐患的农产品实施现场抽样、速测或委托定量检测；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4.负责建立并动态管理乡镇种植业农产品生产主体名录；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6.协助落实食用农产品承诺达标合格证制度；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7.负责开展“二品一标”农产品生产技术、新标准的推广、宣传及培训工作；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9.负责本辖区内全国绿色食品原料标准化生产基地创建、续报、年度考核等相关工作；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10.负责本辖区内名特优新农产品申报推荐等相关工作</w:t>
            </w:r>
          </w:p>
        </w:tc>
      </w:tr>
      <w:tr w14:paraId="6B4C4D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744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DE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农房能效提升改造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DA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2C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负责开展农村地区分散式生物质锅炉、农房能效提升的招标和竣工抽检等工作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EA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配合生物质锅炉安装、后期运行维护负责阳光房建设和后期运行维护管理</w:t>
            </w:r>
          </w:p>
        </w:tc>
      </w:tr>
      <w:tr w14:paraId="0EE34E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4B7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5A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9F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5F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2B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14:paraId="43E358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4CF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4C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F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C5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1DF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14:paraId="64DD32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A19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ED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B3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7C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FD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4.配合做好辖区河流流域阶段性土地流转面积统计、合同签订、日常监管和信访工作</w:t>
            </w:r>
          </w:p>
        </w:tc>
      </w:tr>
      <w:tr w14:paraId="6CB311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5B1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3F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4D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
市卫生健康局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A4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4D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14:paraId="1B2686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A3D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54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9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AB3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56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14:paraId="534590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490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F6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BB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6E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1.加强巡堤查险工作的组织、指导和监督，督促各级政府落实落细巡堤查险责任；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2.督促落实水库“三个责任人”要求，并对责任人落实情况进行检查；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3.对全市河流、堤防、水库进行汛前、汛中、汛后检查；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5.收集雨情、河流水情信息，做好水情研判；出具抢险技术方案、督导防汛工作、编制抢险方案、应急防汛工程实施方案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D6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1.做好划分巡查范围、组建巡堤查险队伍、登记造册工作；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2.做好辖区内小型水库责任人落实；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3.做好民堤、水库维护工作；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4.做好小型水库和河流的方案、应急预案编制、洪水调度、注册登记、降等报废的工作；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5.上报雨情、水情，做好灾情统计，河流、水库抢险以及涉及到应急防汛的运输道路、施工场地工作</w:t>
            </w:r>
          </w:p>
        </w:tc>
      </w:tr>
      <w:tr w14:paraId="042345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A00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34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河道管理范围的界定与管理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0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29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负责江河湖泊及其岸线的管理和保护，负责江河及河口滩涂的保护和开发利用，指导河湖水生态保护与修复，监督管理河道采砂工作，组织实施河道管理范围内工程建设方案审查制度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02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配合现有河道管理范围内（包括堤防两侧）的土地权属确定和调整</w:t>
            </w:r>
          </w:p>
        </w:tc>
      </w:tr>
      <w:tr w14:paraId="0CC087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871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4E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63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4F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1.负责各乡镇（街道）村镇建设统计年报审核、汇总、上报及村庄统计系统审核、上报工作；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2.负责指导各乡镇（街道）申报传统村落；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3.负责指导三级示范镇建设工作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9B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1.负责填报辖区村镇建设统计年报和村庄统计系统；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2.负责组织上报本乡镇传统村落材料；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3.负责推进示范镇项目实施工作</w:t>
            </w:r>
          </w:p>
        </w:tc>
      </w:tr>
      <w:tr w14:paraId="556554B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2BCD1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1182BC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350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29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AD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2B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1.统筹组织制定区域内的生活垃圾分类管理工作方案并实施；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2.对违反市容和环卫行为调查、取证、处理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CE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1.配合城市管理部门制定区域内的生活垃圾分类管理方案并按照方案实施；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2.做好垃圾分类管理、监督、宣传、引导工作以及相关数据统计上报工作；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3.对违反市容和环卫行为进行劝阻，劝阻无效的报送城市管理部门；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4.协助城市管理部门调查取证、文书送达</w:t>
            </w:r>
          </w:p>
        </w:tc>
      </w:tr>
      <w:tr w14:paraId="0B6D9B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7EE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EC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FFA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BF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查处部分影响道路停车泊位和在道路、其他公共区域设置地桩、地锁、障碍物影响机动车停放的行为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27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1.协助做好停车场的管理工作，指导村（居）民委员会、业主委员会等开展停车场管理相关工作；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2.劝阻设置地桩、地锁、障碍物影响机动车停放的行为人，协调因机动车停放产生的矛盾</w:t>
            </w:r>
          </w:p>
        </w:tc>
      </w:tr>
      <w:tr w14:paraId="5BDBAF6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92694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七、民族宗教（2项）</w:t>
            </w:r>
          </w:p>
        </w:tc>
      </w:tr>
      <w:tr w14:paraId="3A6065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CB0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03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4D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51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64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14:paraId="617E1C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DB2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8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宗教事务监督管理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8D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13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BC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14:paraId="6B27306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B8B3E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14:paraId="74B3D0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C0C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52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5E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6B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1C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4E5D8B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118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23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CA4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41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91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14:paraId="6A53C5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EA5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CB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83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95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3.审批乡镇林木采伐申请；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4.负责林草种子生产经营许可证审批和场地核查；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5.建立古树名木档案，签定管护责任书，明确相关权利和义务，加强古树名木保护管理，做好古树名木资源普查工作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16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4.负责林木现场采伐的监督工作；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5.配合林草种子生产经营许可证审批的现场勘查；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6.协助做好古树名目保护管理相关工作</w:t>
            </w:r>
          </w:p>
        </w:tc>
      </w:tr>
      <w:tr w14:paraId="07DFA0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261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C9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0E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37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0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2B96EF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95C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0B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C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F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A4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14:paraId="1E4BE6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A9D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A7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森林植物检疫和病虫害防治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A6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6B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1.负责林业有害生物的监测、检疫和防治；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2.加强对植物检疫工作的组织领导；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3.负责本行政区域的林业有害生物防治工作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FD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1.宣传普及生物安全法律法规和生物安全知识；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3.配合开展森林病虫害情况调查并上报防治设计、产地检疫合格证等情况</w:t>
            </w:r>
          </w:p>
        </w:tc>
      </w:tr>
      <w:tr w14:paraId="5134FC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F46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F6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5C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CE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2.负责履行市级林长办公室职责，制定和执行林长制各项制度，监督市、乡、村三级林长履职情况；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3.负责集体林巡护员的备案、工资申请等工作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68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2.负责履行乡级林长办公室职责，执行林长制各项制度，监督乡、村两级林长履职情况；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3.负责集体林巡护员的聘用、考核、培训等管理工作，做好巡护员工资发放工作</w:t>
            </w:r>
          </w:p>
        </w:tc>
      </w:tr>
      <w:tr w14:paraId="673546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A7E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AA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36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07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1.负责林地资源保护工作，部署、指导造林绿化工作；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2.负责林木采伐设计，检查验收，数据统计工作；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3.建立古树名木档案及古树名木资源普查工作；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4.组织对造林绿化工程质量进行验收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FA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3.配合做好林地资源保护工作</w:t>
            </w:r>
          </w:p>
        </w:tc>
      </w:tr>
      <w:tr w14:paraId="3CB29A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DCB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39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85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7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对乡镇（街道）提供林业产业相关数据进行统计、审核、并按要求上报省市林草局；对乡镇（街道）送检的食用林产品进行封样整理送长春质检机构检测并完成相关林产品的安全检测工作要求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C1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负责本辖区内林业产业发展调查、统计、上报工作</w:t>
            </w:r>
          </w:p>
        </w:tc>
      </w:tr>
      <w:tr w14:paraId="55EE45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B87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41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78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6B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1.负责市级田长制工作日常事务；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2.负责制定市级田长制工作有关制度、工作规划；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3.负责筹划实施市级田长巡田、信息通报和信息公示、档案收集、归档、管理工作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A2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2.建立乡级耕地和永久基本农田保护台账并定期更新；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3.开展田长巡田工作，发现问题及时整改</w:t>
            </w:r>
          </w:p>
        </w:tc>
      </w:tr>
      <w:tr w14:paraId="336364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4BC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F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AA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42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C4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2.负责完成图斑外业核查和信息填报工作；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3.协助开展土地矿产卫片执法工作</w:t>
            </w:r>
          </w:p>
        </w:tc>
      </w:tr>
      <w:tr w14:paraId="637E02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438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D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1A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61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49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14:paraId="578785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7A6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3A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土地收回、收购、整治、管理等相关工作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4B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2C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3.以市政府名义上报省级人民政府批准；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5.负责编制收储方案，经批准后收储入库；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6.负责全市范围符合国土空间规划的土地整治项目的实施、验收工作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配合市自然资源局，督促用途拟变更为“一住两公”的地块土地使用权人开展土壤污染状况调查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棚户区征收、签协议、现场抓号工作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6B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1.指导村集体召开集体经济组织会议、征询村民意见以及方案公示工作；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5.配合申报辖区年度收储计划；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6.负责辖区土地整治项目的资源调查、申报、踏查、指界、配合验收及后期管护等工作</w:t>
            </w:r>
          </w:p>
        </w:tc>
      </w:tr>
      <w:tr w14:paraId="01FC87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CBC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5C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A2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D6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参与开展永久基本农田保护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33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14:paraId="13873D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380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1C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“三区三线”划定和市级国土空间、控制性详细规划编制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19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8D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组织编制市级国土空间规划、控制性详细规划及“三区三线”的划定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44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2.对规划成果出具相关意见，动员村（社区）及企业积极参与数据调研，听取设计方案，提出相应意见</w:t>
            </w:r>
          </w:p>
        </w:tc>
      </w:tr>
      <w:tr w14:paraId="6D6983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D48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51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耕地“非农化、非粮化”监督检查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79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82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根据省农业农村厅下达的“未耕种耕地”图斑，通过“农事直通”手机移动端软件，组织乡镇（街道）完成排查工作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对一般耕地的“非农化”“非粮化”行为进行处罚，建立台账并上报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DB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1.负责耕地“非农化、非粮化”监管的宣传工作；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3.负责耕地“非农化、非粮化”取证核实</w:t>
            </w:r>
          </w:p>
        </w:tc>
      </w:tr>
      <w:tr w14:paraId="7E5B05C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158F2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14:paraId="367B38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60C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8E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18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EF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1.牵头开展餐饮油烟污染法律法规宣传；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3.按照职责分工，查处餐饮油烟污染违法行为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BE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1.协助开展餐饮油烟污染的巡查、劝阻和案情上报工作；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2.配合对餐饮油烟污染进行现场勘查、送达文书</w:t>
            </w:r>
          </w:p>
        </w:tc>
      </w:tr>
      <w:tr w14:paraId="0F1698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D59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EC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清洁能源相关项目的推进工作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07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EA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对相关项目的审批管理工作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对于需要进行环评审批的项目，依法进行环评审批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3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协助做好对清洁能源项目的日常排查等工作</w:t>
            </w:r>
          </w:p>
        </w:tc>
      </w:tr>
      <w:tr w14:paraId="53971F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08E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03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ED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24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45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14:paraId="24D6A3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BE1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71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2F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0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对有固定营业场所的社会生活噪声污染防治实施监督管理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对社会生活噪声污染防治实施监督管理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BD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1.基层群众性自治组织应当协助地方人民政府及其有关部门做好噪声污染防治工作；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3.通过说服教育提高营业商贩环境保护自觉性，以营业主体为中心，从根本上解决高音喇叭使用问题</w:t>
            </w:r>
          </w:p>
        </w:tc>
      </w:tr>
      <w:tr w14:paraId="0FEDF11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C034C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十、城乡建设（3项）</w:t>
            </w:r>
          </w:p>
        </w:tc>
      </w:tr>
      <w:tr w14:paraId="35A8FC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6F0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D3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62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CA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1.定期组织房屋安全检查、危险房屋巡查，督促物业服务企业、房屋管理单位或者其他管理人开展日常维护巡查工作；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2.负责危房改造申报后审批工作；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3.对危房管理工作进行督导、检查；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5.对发现房屋结构安全隐患的问题，告知房屋安全责任人委托专业的房屋结构安全鉴定机构进行鉴定。房屋全安责任人拒不鉴定的，区住建局组织鉴定，并进行处罚；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6.统筹调度群租房隐患排查；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7.指导相关部门实施群租房隐患排查整治工作；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8.建立工作台账及清单，按时汇总上报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84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1.协助主管部门进行房屋安全检查，督促物业服务企业、房屋管理单位或者其他管理人开展日常维护巡查工作；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2.对已鉴定为CD级的危房，及时下达撤离通知书，配合做好人员全部迁出，对危房进行围挡，设立警示牌，制作悬挂三级包保公示牌</w:t>
            </w:r>
          </w:p>
        </w:tc>
      </w:tr>
      <w:tr w14:paraId="62D7F2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239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6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75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C3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2.建立健全物业服务规范与质量考核体系，定期组织各乡镇（街道）对物业服务企业进行考核；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3.负责建立健全物业服务信用管理体系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E0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1.建立物业管理纠纷调解、投诉和举报处理机制，调解物业管理纠纷，配合处理物业管理相关投诉和举报；协调和监督老旧住宅小区物业管理；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2.对物业管理区域内的物业服务实施监督检查</w:t>
            </w:r>
          </w:p>
        </w:tc>
      </w:tr>
      <w:tr w14:paraId="01780E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6F8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4D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0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05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1.负责老旧散小区改造工程的计划起草和组织实施；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2.负责改造工程的建设、管理、工程验收等工作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12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1.负责做好政策宣传引导工作；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2.负责对区域内老旧散小区基础情况的摸底排查工作</w:t>
            </w:r>
          </w:p>
        </w:tc>
      </w:tr>
      <w:tr w14:paraId="3B640A4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1FD10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十一、交通运输（2项）</w:t>
            </w:r>
          </w:p>
        </w:tc>
      </w:tr>
      <w:tr w14:paraId="0970DD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001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CF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1D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67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1.负责指导培训规范劝导内容；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2.负责指导规范宣传内容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9A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忙节点、婚丧嫁娶、民俗活动、恶劣天气时段组织劝导员上岗，提示交通活动参与者自觉遵守交通法律法规，安全文明通行，尤其针对酒醉驾、农用车违法载人、无证驾驶等严重交通违法行为进行劝导，不服从劝导的报交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2.多方面按照不同的时间节点和阶段性高发的交通事故案例，有针对性开展交通安全宣传活动，有效提高村（居）民的安全意识，预防和减少交通事故的发生</w:t>
            </w:r>
          </w:p>
        </w:tc>
      </w:tr>
      <w:tr w14:paraId="7DB1A7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C8F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6E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D3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E7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B6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1.配合做好国省干线公路城乡过境段垃圾清运、冬季除雪等日常保洁工作；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4.配合做好定期维护国省干线公路城乡过境段沿线自行增设设施</w:t>
            </w:r>
          </w:p>
        </w:tc>
      </w:tr>
      <w:tr w14:paraId="3A6448E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B597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362F00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4A2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28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B9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9E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1.促进教育资源共享，推动学校图书馆、体育设施等教育资源向社会开放，促进基层文化事业发展；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2.利用教育系统的资源和渠道，组织开展科普宣传、法治宣传 等活动，提高基层群众的文化素养；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3.推广语言文字规范，组织开展普通话推广工作，提高基层群众的语言文字应用能力；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市文化广播电视和旅游局负责：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1.统筹全市公共文化服务体系建设（如图书馆、文化馆、乡镇综合文化站等）；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2.组织群众文化活动，指导基层文化工作；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3.推动地方文艺创作，扶持本土文化精品；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4.负责非物质文化遗产的保护、传承和申报工作；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5.负责不可移动文物和可移动文物的保护管理，指导博物馆、纪念馆的建设和业务工作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8C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3.协助指导村（社区）综合文化服务中心开展公共文化服务活动；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4.配合协调提供室内外场地，组织发动辖区有文艺特长者参与文化相关活动；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6.对村（社区）综合文化服务中心日常运行进行巡查监管，发现问题及时督促整改，无法处置的上报主管部门</w:t>
            </w:r>
          </w:p>
        </w:tc>
      </w:tr>
      <w:tr w14:paraId="12012E7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1668E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24771D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D98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A8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EB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A2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1.开展应急救援与救护培训；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CD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1.协助组织本地居民参与救护培训活动，提供场地及人员召集，在自然灾害、突发事件等应急救援时，配合红十字会救援队伍开展现场救援行动；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2.开展宣传活动，宣传无偿献血和造血干细胞捐献知识，协助做好报名登记、组织运送等工作；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3.提供本地困难群众信息，协助红十字会进行救助对象的调查核实、公示工作：配合救助物资的接收，保管和发放，确保救助物资准确无误发放到救助对象手中；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4.配合开展红十字青少年活动，为红十字青少年提供必要的支持和保障；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5.协助招募本地志愿者，推荐有爱心有能力的居民加入红十字志愿服务队伍，配合开展志愿者培训；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6.协助红十字会开展募捐活动，宣传募捐意义和用途，配合做好募捐物资的接收</w:t>
            </w:r>
          </w:p>
        </w:tc>
      </w:tr>
      <w:tr w14:paraId="6617FD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1BD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7A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严重精神障碍患者管控、精神障碍患者康复工作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87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5D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1.牵头开展精神卫生法律、法规，组织宣传；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2.诊断疑似精神障碍、评估危险性，并进行医疗处置；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3.开展严重精神障碍的发病报告制度（筛查）并与乡镇（街道）信息共享；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4.落实确诊患者管理治疗及其相关的管理措施；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5.协同公安、民政、残联、人力资源、社会保障等部门，按职责分工做好严重精神障碍患者管控工作，建立信息交换共享机制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9E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3.协助落实患者社保、残疾证和低保（符合条件）申报以及救助保障工作。特殊稳定患者需采取属地管控措施“三无”；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4.组织开展预防精神障碍发生、促进精神障碍患者康复等工作</w:t>
            </w:r>
          </w:p>
        </w:tc>
      </w:tr>
      <w:tr w14:paraId="4856C5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C2A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C7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08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22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3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5.负责室内公共场所、工作场所和公共交通工具全面禁烟工作，设立明显的禁烟标识</w:t>
            </w:r>
          </w:p>
        </w:tc>
      </w:tr>
      <w:tr w14:paraId="599F1D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40C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4A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17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4F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7.托育机构工作。畅通备案渠道，严格监督管理家庭托育点的备案信息、收托人数、照护比例、托育场所、卫生保健和婴幼儿照护的业务指导等，会同相关部门做好日常监督管理工作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市医疗保障局负责：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城镇职工生育保险费用审核报销、女职工生育津贴、男职工生育护理补贴等待遇的发放工作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2C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6.加强对家庭托育点的指导、监督和管理，发现问题及时督促整改并上报</w:t>
            </w:r>
          </w:p>
        </w:tc>
      </w:tr>
      <w:tr w14:paraId="555969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215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D5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94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BF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DC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14:paraId="5E0383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AED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BB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3D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BD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E69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6653032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3B127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十四、应急管理及消防（6项）</w:t>
            </w:r>
          </w:p>
        </w:tc>
      </w:tr>
      <w:tr w14:paraId="7B53E5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F27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12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8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市应急管理局（市安委办）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E2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职责对本行政区域内的生产经营单位开展电力、燃气、液体燃料、危化、消防、违建、工地、旅游、特种设备、有限空间、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7B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0FAB16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A20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ED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91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38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B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27406A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EBA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743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1A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06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8.负责统筹协调全市突发事件（事故）、自然灾害、生产安全事故处置及善后工作；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9.接收全市突发事件（事故）、自然灾害、生产安全事故信息，核对突发事件（事故）简要经过、伤亡人数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1E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2AAF63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261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58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新能源企业安全监督管理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E0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07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履行安全生产监督管理职责，落实好域内新能源项目的安全生产检查工作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2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发现设备损坏问题及时上报行业主管部门</w:t>
            </w:r>
          </w:p>
        </w:tc>
      </w:tr>
      <w:tr w14:paraId="592938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EC8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FD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A7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12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79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3B8709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FF9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04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森林火灾隐患排查和火灾扑救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EE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3DA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2.组织开展森林防灭火宣传教育；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34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4F814C9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CDF5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十五、综合政务（4项）</w:t>
            </w:r>
          </w:p>
        </w:tc>
      </w:tr>
      <w:tr w14:paraId="4812B3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CC1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3F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C8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5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负责全市政务服务事项的规范管理、指导培训、督促检查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36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运用省全流程一体化政务服务平台办件，为百姓提供方便快捷、规范高效的政务服务体验</w:t>
            </w:r>
          </w:p>
        </w:tc>
      </w:tr>
      <w:tr w14:paraId="405920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AE5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55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政府补贴性培训政策宣传解读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60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F0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运用各类平台载体，加大培训政策宣传力度，帮助企业、培训机构和劳动者进一步了解、用好政策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98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配合做好政府补贴性培训政策宣传解读，帮助企业、培训机构和劳动者进一步了解、用好政策</w:t>
            </w:r>
          </w:p>
        </w:tc>
      </w:tr>
      <w:tr w14:paraId="4BC39A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8C0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DC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D9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BA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22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14:paraId="64F192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86A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04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33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AE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D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负责做好项目预（决）算申报、资金支付申请、绩效评价相关工作</w:t>
            </w:r>
          </w:p>
        </w:tc>
      </w:tr>
    </w:tbl>
    <w:p w14:paraId="49E7827B">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951"/>
      <w:bookmarkStart w:id="10" w:name="_Toc30937"/>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252109B5">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87A5">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6FF31">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2C5D0">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31F1938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5AF00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一、经济发展（1项）</w:t>
            </w:r>
          </w:p>
        </w:tc>
      </w:tr>
      <w:tr w14:paraId="5591A3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8AE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4F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光伏发电审批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9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1.市发展和改革局能源安监科承接此项工作；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2.做好光伏发电产业项目建设规划及审批工作；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3.做好光伏发电项目监管工作</w:t>
            </w:r>
          </w:p>
        </w:tc>
      </w:tr>
      <w:tr w14:paraId="499A22E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8A805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669EED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0F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BC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C03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工作方式：根据《法律援助法》相关规定，不再开展此项工作</w:t>
            </w:r>
          </w:p>
        </w:tc>
      </w:tr>
      <w:tr w14:paraId="3147ACA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E14ED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三、乡村振兴（26项）</w:t>
            </w:r>
          </w:p>
        </w:tc>
      </w:tr>
      <w:tr w14:paraId="145499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83D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B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做好畜禽屠宰活动的监督管理、执法工作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9D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0E205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59C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5A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做好规模以下畜禽养殖废弃物综合利用指导和服务工作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F5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1.由市畜牧业管理局畜牧产业科承担此项工作；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2.指导做好规模以下畜禽养殖废弃物综合利用工作；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3.统计规模以下畜禽养殖废弃物综合利用工作情况；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4.做好畜禽养殖废弃物综合利用政策宣传工作</w:t>
            </w:r>
          </w:p>
        </w:tc>
      </w:tr>
      <w:tr w14:paraId="14E3A7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D0B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C3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配合收集、处理及溯源江河、湖泊、水库等水域的死亡畜禽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F8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2.收集、处理并溯源在江河、湖泊、水库等水域发现的死亡畜禽</w:t>
            </w:r>
          </w:p>
        </w:tc>
      </w:tr>
      <w:tr w14:paraId="7C2A30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F73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DB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8D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1.由畜牧业管理局动物疫控中心承担此项工作；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0EAB79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219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FC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做好动物、动物产品检疫及屠宰检疫工作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F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1.由市动物检疫站承接此项工作；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339B47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29B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C0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做好除兽用生物制品、特殊药品外的兽药经营管理工作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33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1.由市畜牧业管理局医政药政科承担此项工作；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2.市畜牧业管理局对行政许可申请进行审查，并在法定期限内按照规定程序核发许可证</w:t>
            </w:r>
          </w:p>
        </w:tc>
      </w:tr>
      <w:tr w14:paraId="55F297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127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E2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对宅基地违规建房的行政处罚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7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55E7C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6CB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93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做好辖区种子、农药、化肥、执法监察工作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4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256D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9DA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C0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E8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85B5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B5B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C2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0B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824F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92C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4C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3A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9B1E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AC0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5C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92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875F0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AF5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9E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F5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A8491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1B5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F7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66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10A04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7F3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63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36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087C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C07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43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4C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0C2DF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E1C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FE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D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2DA4F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E7C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AE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12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0B43F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9D8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C7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54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D5FE4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3D7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32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8A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9745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509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42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F7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6C65B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611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CF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E0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53ABD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B2F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9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对未经批准、占用农业灌溉水源、灌排工程设施的处罚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A1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0475D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843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C8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对未经批准报废农村水务工程的处罚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7A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92D93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E42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FF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对未经水务行政主管部门批准在农村水务工程管理范围和保护范围内，从事危害农村水务工程安全活动的处罚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3E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FD178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5BC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2C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对毁坏大坝或其观测、通讯、动力、照明、交通、消防等管理设施等行为的处罚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C9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034E11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B9DFD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四、社会管理（30项）</w:t>
            </w:r>
          </w:p>
        </w:tc>
      </w:tr>
      <w:tr w14:paraId="22E3CA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207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27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对未经业主大会决定或者业主共同决定，改变物业服务用房用途的处罚；对转让和抵押物业服务用房的处罚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6E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92EEA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B71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54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30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0FDBA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498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4C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39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629A9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7DE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83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9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22B4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E3D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D6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EC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7DF8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26B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4C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85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D3CB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20F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D3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8A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29794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806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94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对物业服务人提供物业服务未遵守《吉林省物业管理条例》第七十六条第一款第一项至第五项规定的处罚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513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608CC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1C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8C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B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34C6C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BCC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F7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C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C87D9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4E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78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9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78824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3CA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67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94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DC39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334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59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01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59B2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2C4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8B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3F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781D7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F97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C4D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的；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61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CFCD0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4A9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C3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对将没有防水要求的房间或者阳台改为卫生间、厨房间的处罚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2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D5EBF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1A2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72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12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CF03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893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06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E2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2FE8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EA3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76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对物业服务人未妥善保管物业档案资料和有关财务账册、原始凭证的处罚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3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2CD06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6D7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23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对前期物业服务人未将有关文件备案的处罚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17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A744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DF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4C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审批解散无法存续的业主大会、业主委员会、物业管理委员会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EB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09DD5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90F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41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限期召集业主委员会按照业主大会议事规则组织召集业主大会定期、临时会议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B8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D11D6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665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53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指导、监督居委会组织业主委员会不履行职责的小区召开业主大会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6E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566C0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41C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C1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指导和监督业主大会、业主委员会、物业服务人依法履行职责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E0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C65A7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EC1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0F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责令业主委员会主任、副主任限期召集业主委员会会议，逾期仍未召集的，由居民委员会、街道办事处组织召集，并重新推选业主委员会主任、副主任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32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168F5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B31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18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责令不宜担任业主委员会成员、候补成员的暂停履行职责，业主大会罢免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731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DE2E2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D59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FF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指导、监督居委会组织在规定时间内没有换届选举业主委员会的小区进行换届选举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DB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C9819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C70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DB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督促不按时移交档案资料及其他财务的业主委员会移交，拒不移交，由公安机关协助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24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67CDB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C5A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59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责令限期改正或撤销决定业主大会、业主委员会作出的违反法律、法规、业主大会议事规则、管理规约等规定的决定，并向全体业主公告（拒不改正，解散业主大会或业主委员会）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F9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E6C4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680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0C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对物业管理委员会的违规违法行为进行查处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1C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04313F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B7D49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五、社会保障（3项）</w:t>
            </w:r>
          </w:p>
        </w:tc>
      </w:tr>
      <w:tr w14:paraId="633E91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DDE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DCA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开具零就业家庭证明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9F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1574E4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EE6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23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灵活就业人员未就业证明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9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482031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071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7B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居民出具贫困证明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EE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16FA6E9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520D4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六、自然资源（38项）</w:t>
            </w:r>
          </w:p>
        </w:tc>
      </w:tr>
      <w:tr w14:paraId="353BBD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9CA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7C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对未按照规定使用林木良种造林的项目的处罚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9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7DFC6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C28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3F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8E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FF08B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5D3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53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76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0EEC1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5F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74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FD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23696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4C9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11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FC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A8B99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915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C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8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B983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1FF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C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23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2FBB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A1A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00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5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73F81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F12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E2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FB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1A2EB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99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E9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8E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AC6F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A0F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A4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建设项目（临时）占用林地审批管理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30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2.对行政许可申请进行审查后，并在法定期限内按照规定程序作出行政许可决定</w:t>
            </w:r>
          </w:p>
        </w:tc>
      </w:tr>
      <w:tr w14:paraId="217B5D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80B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10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负责林木种子生产经营备案及质量检查工作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E9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1.由市林业局林长制工作科承接此项工作；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541B6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BAF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15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编制草原保护、建设和利用规划并组织、监督实施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2C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2.负责编制草原保护、建设和利用规划并组织、监督实施</w:t>
            </w:r>
          </w:p>
        </w:tc>
      </w:tr>
      <w:tr w14:paraId="2AD696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668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D2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对未依规定办理植物检疫证书或调运应施检疫的植物、植物产品的处罚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89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292AE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9B4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BE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AA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82068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5E5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82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AC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1.由市森林病虫防治检疫站承接此项工作；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2.负责森林病虫害预防，在发生暴发性或危险性的森林病虫害时，采取措施紧急除治</w:t>
            </w:r>
          </w:p>
        </w:tc>
      </w:tr>
      <w:tr w14:paraId="667C72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A28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070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对在荒漠、半荒漠和严重退化、沙化、盐碱化、石漠化、水土流失的草原以及生态脆弱区的草原上采挖植物和从事破坏草原植被的其他活动的查处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84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A91F9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EED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C4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对未经批准或者未按照规定时间、区域和采挖方式在草原上进行采土、采砂、采石等活动的查处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E0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00A93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44C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88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组织使用林地单位按时恢复林地生产条件并还林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C6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2.负责组织使用林地单位按时恢复林地生产条件并还林；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3.负责做好法律法规宣传、政策指导等工作</w:t>
            </w:r>
          </w:p>
        </w:tc>
      </w:tr>
      <w:tr w14:paraId="035505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21E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5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实施对在草原进行采砂、采土、采石行为的查处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83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A2E1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AF6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A5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实施对在封山禁牧区域内放牧的行为的查处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92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16D32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D7F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FB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对禁牧区违规搭建圈舍进行拆除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55F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29771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322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E0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对森林、林木、林地的经营单位或者个人未履行森林防火责任等的处罚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CC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1B518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924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72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完成对建设用地规划许可证的核发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1E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1.由市自然资源局国土空间规划科承接此项工作；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2.做好建设用地规划许可证的核发工作</w:t>
            </w:r>
          </w:p>
        </w:tc>
      </w:tr>
      <w:tr w14:paraId="79BE95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744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7A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C1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2E6A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65B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6C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99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C51FB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F14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95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37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13B8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387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3C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 ，在非法占用的土地上新建建筑物和其他设施的行为进行行政处罚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1A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F020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D2F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66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 、转让使用权或者出租等方式，用于非农业建设的行为进行行政处罚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E0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08220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EBF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4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对破坏或者擅自改变永久基本农用保护区标志的行为进行行政处罚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FD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FF408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2C6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34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对占用永久基本农田建窑、建房建坟、挖砂、采石、采矿、取土、堆放固体废弃物或者从事其他活动破坏永久基本农田， 毁坏种植条件的行为进行行政处罚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D8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77BB6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381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B2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发现“大棚房”违法行为后，根据违法情节的严重程度，对“大棚房”问题作出责令拆除或罚款的决定，并制作行政处罚决定书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97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44DC1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AA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1F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05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2.加强对农村土地承包经营纠纷调解和仲裁工作的指导；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3.农村土地承包经营权确权登记遗留问题处理</w:t>
            </w:r>
          </w:p>
        </w:tc>
      </w:tr>
      <w:tr w14:paraId="4A375A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57B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6C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负责宅基地使用权及房屋所有权登记发证工作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05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2.对宅基地使用权及房屋所有权登记申请进行审核，并在法定期限内按照规定程序办理登记</w:t>
            </w:r>
          </w:p>
        </w:tc>
      </w:tr>
      <w:tr w14:paraId="2BBC39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A2E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B2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实施对违法占地行为的查处，查处后形成台账，定期向上级部门上报查处台账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CC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AE6FE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D7F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64E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05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1.由市自然资源局确权登记科承接此项工作；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702B9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1DF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6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99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2C087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35C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36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C4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A33214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260EB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2DB3C1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CE0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FF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95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1.由市城市管理执法局垃圾分类管理大队承接此项工作；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72641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94C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19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对施工单位的建筑土方、工程渣土、建筑垃圾未及时清运的车辆，或者未采用密闭式防尘网遮盖进行行政处罚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B8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BED8F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EB7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06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AF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892A6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4EF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06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重污染天气应急处置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A6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承接部门：长春市生态环境局榆树市分局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1.长春市生态环境局榆树市分局大气环境管理室承接此项工作；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2.负责组织编制重污染天气应急预案；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3.建立重污染天气应急减排清单；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4.指导工业企业制定重污染天气应急响应期间的应急措施。</w:t>
            </w:r>
          </w:p>
        </w:tc>
      </w:tr>
      <w:tr w14:paraId="443783B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9B577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八、城乡建设（11项）</w:t>
            </w:r>
          </w:p>
        </w:tc>
      </w:tr>
      <w:tr w14:paraId="0480C3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2BA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72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45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07996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45D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4D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对新建、扩建、改建燃气设施建设工程项目未经行政主管部门审查同意的处罚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22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21BB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779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53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对在燃气设施保护范围内从事相应的危及燃气设施安全的处罚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2F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46E4E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F3C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4D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对侵占、损毁、擅自拆除、移动燃气设施或者擅自改动市政燃气设施和毁损、覆盖、涂改、擅自拆除或者移动燃气设施安全警示标志的处罚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E7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6DF79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78D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E1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范围内有地下燃气管线等重要燃气设施，建设单位未会同施工单位与管道燃气经营企业共同制定燃气经营企业共同制定燃气设施保护方案，或者建设单位、施工单位未采取相应的安全保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58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CD4A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E79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EA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用户及相关单位和个人下列行为的处罚：（一）擅自操作公用燃气阀门；（二）将燃气管道作为负重支架或者接地引线；（三）安装、使用不符合气源要求的燃气燃烧器具的；（四）擅自安装、改装、拆除户内燃气设施和燃气计量装置的；（五）在不具备安全使用条件的场所使用、储存燃气的；（六）改变燃气用途或者转供燃气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4D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80BD4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C64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C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对热经营企业无《经营许可证》擅自经营供热的处罚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EA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E3FF7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143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D3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对热生产企业、热经营企业推迟供热、提前停止供热和擅自弃管供热的处罚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AA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46E1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00C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F8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对热用户擅自增加供热面积、调节进户阀门、改变供热用途和改动供热设施、将自建的供热设施与热经营企业的网管连接和在供热系统上安装放水设施及热水循环装置等损坏供热设施和影响供热的处罚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1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950FA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CDF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54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对热用户擅自增加水循环设施、排水放热、改变热用途及其他影响供热设施安全的处罚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94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773F4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738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523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出具房屋产权证明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13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2.受理查询并出具不动产权查询证明</w:t>
            </w:r>
          </w:p>
        </w:tc>
      </w:tr>
      <w:tr w14:paraId="0CE693C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E4EF7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九、交通运输（6项）</w:t>
            </w:r>
          </w:p>
        </w:tc>
      </w:tr>
      <w:tr w14:paraId="480CCD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42B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A7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1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578BE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420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D2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9E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C8C8A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324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98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CF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CDA4D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39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87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2C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F9A7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0F6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ABE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B8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F9558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BD6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1D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E4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AC7D1E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B2ACC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14:paraId="2FB82D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E37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9E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对未经批准擅自从事营业性演出简易处罚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9D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D7BB4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657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9A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对违规互联网活动简易处罚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27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1C719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76C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35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违规出版物简易处罚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13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32E22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6E206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4DE980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BA3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2A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3C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1.由市卫生健康局人口监测与家庭发展科承接此项工作；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2.负责审核确认，并建立相关档案信息</w:t>
            </w:r>
          </w:p>
        </w:tc>
      </w:tr>
      <w:tr w14:paraId="094359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151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91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5B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1.由市卫生健康局行政审批办公室承接此项工作；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2.负责公共场所卫生许可审批，组织现场勘察</w:t>
            </w:r>
          </w:p>
        </w:tc>
      </w:tr>
      <w:tr w14:paraId="4FAA6B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5DB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C8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0E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5D1264A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4784A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十二、应急管理及消防（12项）</w:t>
            </w:r>
          </w:p>
        </w:tc>
      </w:tr>
      <w:tr w14:paraId="6EC5D1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786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49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依法查处燃气违法违规行为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FD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633B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A2E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E1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对在住宅楼楼梯间、楼道等疏散通道 、安全出口停放电动自行车行为的进行处罚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0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B8A95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6C3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FD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对在高层民用建筑的公共门厅、疏散走道、楼梯问、安全出口停放电动自行车或者为电动自行车充电，拒不改正的进行处罚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44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6184D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C36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F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对人员密集场所或者生产、储存、经营易燃易爆危险品场所，在门窗上设置影响逃生和灭火救援障碍物行为的进行处罚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C1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48DC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FB2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37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CA6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C128B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A40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88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对生产经营单位违反安全培训规定的处罚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AE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476B8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B1C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06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未按规定足额提取和使用安全生产费用的、未依法保证国家规定的其他安全生产所必须的资金投入的处罚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F9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6C568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734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E2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对违反安全生产事故隐患排查治理规定的处罚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27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25376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34E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F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44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8515E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8B0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CA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13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D3ED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7CE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46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对违反工贸企业有限空间作业规定的处罚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6B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6F13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A6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44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对生产经营单位及从业人员违反国家关于特种作业人员技术培训考核管理规定的处罚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B0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1.市市场监管综合行政执法大队承接此项工作；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648818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6CA87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十三、市场监管（1项）</w:t>
            </w:r>
          </w:p>
        </w:tc>
      </w:tr>
      <w:tr w14:paraId="062461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590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00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住所经营场所证明盖章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C1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4FC27545">
      <w:pPr>
        <w:pStyle w:val="3"/>
        <w:spacing w:before="0" w:after="0" w:line="240" w:lineRule="auto"/>
        <w:jc w:val="center"/>
        <w:rPr>
          <w:rFonts w:ascii="Times New Roman" w:hAnsi="Times New Roman" w:eastAsia="方正小标宋_GBK" w:cs="Times New Roman"/>
          <w:color w:val="auto"/>
          <w:spacing w:val="7"/>
          <w:lang w:eastAsia="zh-CN"/>
        </w:rPr>
      </w:pPr>
    </w:p>
    <w:p w14:paraId="43EAE2D2">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035D1">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4428A2A2">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4428A2A2">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31047">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4BF37C0A"/>
    <w:rsid w:val="4F842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2C04A-330D-44F8-BB30-FF8B91AB4139}">
  <ds:schemaRefs/>
</ds:datastoreItem>
</file>

<file path=docProps/app.xml><?xml version="1.0" encoding="utf-8"?>
<Properties xmlns="http://schemas.openxmlformats.org/officeDocument/2006/extended-properties" xmlns:vt="http://schemas.openxmlformats.org/officeDocument/2006/docPropsVTypes">
  <Template>Normal.dotm</Template>
  <Pages>77</Pages>
  <Words>79</Words>
  <Characters>82</Characters>
  <Lines>1</Lines>
  <Paragraphs>1</Paragraphs>
  <TotalTime>0</TotalTime>
  <ScaleCrop>false</ScaleCrop>
  <LinksUpToDate>false</LinksUpToDate>
  <CharactersWithSpaces>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마지달</cp:lastModifiedBy>
  <dcterms:modified xsi:type="dcterms:W3CDTF">2025-06-29T09:53:58Z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eyJoZGlkIjoiMDQ4MDlhZTQxNzc5MjU1N2Y3ZWE5ZDY2ZjljN2UyZTkiLCJ1c2VySWQiOiIyNzY2NTMxODYifQ==</vt:lpwstr>
  </property>
  <property fmtid="{D5CDD505-2E9C-101B-9397-08002B2CF9AE}" pid="3" name="KSOProductBuildVer">
    <vt:lpwstr>2052-12.1.0.21541</vt:lpwstr>
  </property>
  <property fmtid="{D5CDD505-2E9C-101B-9397-08002B2CF9AE}" pid="4" name="ICV">
    <vt:lpwstr>AAD2BD154EF34D67A0932D6D01B7CF79_12</vt:lpwstr>
  </property>
</Properties>
</file>